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0"/>
        <w:gridCol w:w="547"/>
        <w:gridCol w:w="7013"/>
      </w:tblGrid>
      <w:tr w:rsidR="008E623C" w14:paraId="0EC51B74" w14:textId="77777777" w:rsidTr="00E16853">
        <w:tc>
          <w:tcPr>
            <w:tcW w:w="6750" w:type="dxa"/>
          </w:tcPr>
          <w:p w14:paraId="5345DED4" w14:textId="1BC484DE" w:rsidR="008E623C" w:rsidRDefault="003E4DDD" w:rsidP="002B7C91">
            <w:pPr>
              <w:jc w:val="center"/>
            </w:pPr>
            <w:r>
              <w:pict w14:anchorId="748CC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88.1pt">
                  <v:imagedata r:id="rId5" o:title="LG with address (1)"/>
                </v:shape>
              </w:pict>
            </w:r>
          </w:p>
          <w:p w14:paraId="16EA7D54" w14:textId="77777777" w:rsidR="00622084" w:rsidRPr="0094575B" w:rsidRDefault="00622084" w:rsidP="00622084">
            <w:pPr>
              <w:jc w:val="both"/>
              <w:rPr>
                <w:rFonts w:ascii="Tahoma" w:hAnsi="Tahoma" w:cs="Tahoma"/>
                <w:sz w:val="10"/>
                <w:szCs w:val="10"/>
              </w:rPr>
            </w:pPr>
          </w:p>
          <w:p w14:paraId="0A138069" w14:textId="77777777" w:rsidR="00EC7591" w:rsidRPr="00EC7591" w:rsidRDefault="00EC7591" w:rsidP="00EC7591">
            <w:pPr>
              <w:jc w:val="center"/>
              <w:rPr>
                <w:b/>
                <w:bCs/>
                <w:sz w:val="24"/>
                <w:szCs w:val="24"/>
              </w:rPr>
            </w:pPr>
            <w:r w:rsidRPr="00EC7591">
              <w:rPr>
                <w:b/>
                <w:bCs/>
                <w:sz w:val="24"/>
                <w:szCs w:val="24"/>
              </w:rPr>
              <w:t>YOUR GREATEST APPOINTMENT</w:t>
            </w:r>
          </w:p>
          <w:p w14:paraId="1DFEACE5" w14:textId="77777777" w:rsidR="00EC7591" w:rsidRPr="00EC7591" w:rsidRDefault="00EC7591" w:rsidP="00EC7591">
            <w:pPr>
              <w:jc w:val="both"/>
              <w:rPr>
                <w:rFonts w:ascii="Tahoma" w:hAnsi="Tahoma" w:cs="Tahoma"/>
                <w:sz w:val="14"/>
                <w:szCs w:val="14"/>
              </w:rPr>
            </w:pPr>
          </w:p>
          <w:p w14:paraId="2931E223" w14:textId="4E3B9D71" w:rsidR="00EC7591" w:rsidRDefault="00EC7591" w:rsidP="00EC7591">
            <w:pPr>
              <w:jc w:val="both"/>
              <w:rPr>
                <w:rFonts w:ascii="Tahoma" w:hAnsi="Tahoma" w:cs="Tahoma"/>
                <w:sz w:val="20"/>
                <w:szCs w:val="20"/>
              </w:rPr>
            </w:pPr>
            <w:r w:rsidRPr="00EE59D2">
              <w:rPr>
                <w:rFonts w:ascii="Tahoma" w:hAnsi="Tahoma" w:cs="Tahoma"/>
                <w:sz w:val="20"/>
                <w:szCs w:val="20"/>
              </w:rPr>
              <w:t>The ultimate greatest appointment for all of us is ahead.  And there is no escaping it.  2Cor 5:10 says we must all appear before the judgement seat of Christ, that each one may receive the things done in the body according to what he has done, whether good or bad.  For every believer those are the profoundest words:   Appointment at Judgement Seat.</w:t>
            </w:r>
          </w:p>
          <w:p w14:paraId="6013D722" w14:textId="77777777" w:rsidR="00EC7591" w:rsidRPr="00EC7591" w:rsidRDefault="00EC7591" w:rsidP="00EC7591">
            <w:pPr>
              <w:jc w:val="both"/>
              <w:rPr>
                <w:rFonts w:ascii="Tahoma" w:hAnsi="Tahoma" w:cs="Tahoma"/>
                <w:sz w:val="10"/>
                <w:szCs w:val="10"/>
              </w:rPr>
            </w:pPr>
          </w:p>
          <w:p w14:paraId="79BD0FB6" w14:textId="63B2AF16" w:rsidR="00EC7591" w:rsidRDefault="00EC7591" w:rsidP="00EC7591">
            <w:pPr>
              <w:jc w:val="both"/>
              <w:rPr>
                <w:rFonts w:ascii="Tahoma" w:hAnsi="Tahoma" w:cs="Tahoma"/>
                <w:sz w:val="20"/>
                <w:szCs w:val="20"/>
              </w:rPr>
            </w:pPr>
            <w:r w:rsidRPr="00EE59D2">
              <w:rPr>
                <w:rFonts w:ascii="Tahoma" w:hAnsi="Tahoma" w:cs="Tahoma"/>
                <w:sz w:val="20"/>
                <w:szCs w:val="20"/>
              </w:rPr>
              <w:t>The word judgment in today</w:t>
            </w:r>
            <w:r>
              <w:rPr>
                <w:rFonts w:ascii="Tahoma" w:hAnsi="Tahoma" w:cs="Tahoma"/>
                <w:sz w:val="20"/>
                <w:szCs w:val="20"/>
              </w:rPr>
              <w:t>’</w:t>
            </w:r>
            <w:r w:rsidRPr="00EE59D2">
              <w:rPr>
                <w:rFonts w:ascii="Tahoma" w:hAnsi="Tahoma" w:cs="Tahoma"/>
                <w:sz w:val="20"/>
                <w:szCs w:val="20"/>
              </w:rPr>
              <w:t>s language denotes that every</w:t>
            </w:r>
            <w:r>
              <w:rPr>
                <w:rFonts w:ascii="Tahoma" w:hAnsi="Tahoma" w:cs="Tahoma"/>
                <w:sz w:val="20"/>
                <w:szCs w:val="20"/>
              </w:rPr>
              <w:t>one</w:t>
            </w:r>
            <w:r w:rsidRPr="00EE59D2">
              <w:rPr>
                <w:rFonts w:ascii="Tahoma" w:hAnsi="Tahoma" w:cs="Tahoma"/>
                <w:sz w:val="20"/>
                <w:szCs w:val="20"/>
              </w:rPr>
              <w:t xml:space="preserve"> will be judged and immediately triggers punishment.  But that’s not what Paul was talking about.  The root word for judgement i</w:t>
            </w:r>
            <w:r>
              <w:rPr>
                <w:rFonts w:ascii="Tahoma" w:hAnsi="Tahoma" w:cs="Tahoma"/>
                <w:sz w:val="20"/>
                <w:szCs w:val="20"/>
              </w:rPr>
              <w:t>n</w:t>
            </w:r>
            <w:r w:rsidRPr="00EE59D2">
              <w:rPr>
                <w:rFonts w:ascii="Tahoma" w:hAnsi="Tahoma" w:cs="Tahoma"/>
                <w:sz w:val="20"/>
                <w:szCs w:val="20"/>
              </w:rPr>
              <w:t xml:space="preserve"> Greek is BEMA, that is, a platform, typical of the stage where awards a</w:t>
            </w:r>
            <w:r>
              <w:rPr>
                <w:rFonts w:ascii="Tahoma" w:hAnsi="Tahoma" w:cs="Tahoma"/>
                <w:sz w:val="20"/>
                <w:szCs w:val="20"/>
              </w:rPr>
              <w:t>r</w:t>
            </w:r>
            <w:r w:rsidRPr="00EE59D2">
              <w:rPr>
                <w:rFonts w:ascii="Tahoma" w:hAnsi="Tahoma" w:cs="Tahoma"/>
                <w:sz w:val="20"/>
                <w:szCs w:val="20"/>
              </w:rPr>
              <w:t xml:space="preserve">e given.  Hence Paul was saying that believers in Christ will not appear at the White Throne </w:t>
            </w:r>
            <w:r>
              <w:rPr>
                <w:rFonts w:ascii="Tahoma" w:hAnsi="Tahoma" w:cs="Tahoma"/>
                <w:sz w:val="20"/>
                <w:szCs w:val="20"/>
              </w:rPr>
              <w:t>J</w:t>
            </w:r>
            <w:r w:rsidRPr="00EE59D2">
              <w:rPr>
                <w:rFonts w:ascii="Tahoma" w:hAnsi="Tahoma" w:cs="Tahoma"/>
                <w:sz w:val="20"/>
                <w:szCs w:val="20"/>
              </w:rPr>
              <w:t>udgement but at the seat of reward because we are saved for good works (Eph 2:10; Col 1:10).</w:t>
            </w:r>
          </w:p>
          <w:p w14:paraId="1BB6A13D" w14:textId="77777777" w:rsidR="00EC7591" w:rsidRPr="00EC7591" w:rsidRDefault="00EC7591" w:rsidP="00EC7591">
            <w:pPr>
              <w:jc w:val="both"/>
              <w:rPr>
                <w:rFonts w:ascii="Tahoma" w:hAnsi="Tahoma" w:cs="Tahoma"/>
                <w:sz w:val="10"/>
                <w:szCs w:val="10"/>
              </w:rPr>
            </w:pPr>
          </w:p>
          <w:p w14:paraId="65109F64" w14:textId="14C5537E" w:rsidR="00EC7591" w:rsidRDefault="00EC7591" w:rsidP="00EC7591">
            <w:pPr>
              <w:jc w:val="both"/>
              <w:rPr>
                <w:rFonts w:ascii="Tahoma" w:hAnsi="Tahoma" w:cs="Tahoma"/>
                <w:sz w:val="20"/>
                <w:szCs w:val="20"/>
              </w:rPr>
            </w:pPr>
            <w:r w:rsidRPr="00EE59D2">
              <w:rPr>
                <w:rFonts w:ascii="Tahoma" w:hAnsi="Tahoma" w:cs="Tahoma"/>
                <w:sz w:val="20"/>
                <w:szCs w:val="20"/>
              </w:rPr>
              <w:t xml:space="preserve">Heaven is where Christ is.  Those in Him will be where He is.  Sadly however, </w:t>
            </w:r>
            <w:r>
              <w:rPr>
                <w:rFonts w:ascii="Tahoma" w:hAnsi="Tahoma" w:cs="Tahoma"/>
                <w:sz w:val="20"/>
                <w:szCs w:val="20"/>
              </w:rPr>
              <w:t>t</w:t>
            </w:r>
            <w:r w:rsidRPr="00EE59D2">
              <w:rPr>
                <w:rFonts w:ascii="Tahoma" w:hAnsi="Tahoma" w:cs="Tahoma"/>
                <w:sz w:val="20"/>
                <w:szCs w:val="20"/>
              </w:rPr>
              <w:t>ears will abound in heaven</w:t>
            </w:r>
            <w:r>
              <w:rPr>
                <w:rFonts w:ascii="Tahoma" w:hAnsi="Tahoma" w:cs="Tahoma"/>
                <w:sz w:val="20"/>
                <w:szCs w:val="20"/>
              </w:rPr>
              <w:t>;</w:t>
            </w:r>
            <w:r w:rsidRPr="00EE59D2">
              <w:rPr>
                <w:rFonts w:ascii="Tahoma" w:hAnsi="Tahoma" w:cs="Tahoma"/>
                <w:sz w:val="20"/>
                <w:szCs w:val="20"/>
              </w:rPr>
              <w:t xml:space="preserve"> tears of regrets, shame, remorse for lives lived for self rather than for Him.</w:t>
            </w:r>
          </w:p>
          <w:p w14:paraId="68732989" w14:textId="77777777" w:rsidR="00EC7591" w:rsidRPr="00EC7591" w:rsidRDefault="00EC7591" w:rsidP="00EC7591">
            <w:pPr>
              <w:jc w:val="both"/>
              <w:rPr>
                <w:rFonts w:ascii="Tahoma" w:hAnsi="Tahoma" w:cs="Tahoma"/>
                <w:sz w:val="10"/>
                <w:szCs w:val="10"/>
              </w:rPr>
            </w:pPr>
          </w:p>
          <w:p w14:paraId="49BFBD48" w14:textId="739B1282" w:rsidR="00EC7591" w:rsidRDefault="00EC7591" w:rsidP="00EC7591">
            <w:pPr>
              <w:jc w:val="both"/>
              <w:rPr>
                <w:rFonts w:ascii="Tahoma" w:hAnsi="Tahoma" w:cs="Tahoma"/>
                <w:sz w:val="20"/>
                <w:szCs w:val="20"/>
              </w:rPr>
            </w:pPr>
            <w:r w:rsidRPr="00EE59D2">
              <w:rPr>
                <w:rFonts w:ascii="Tahoma" w:hAnsi="Tahoma" w:cs="Tahoma"/>
                <w:sz w:val="20"/>
                <w:szCs w:val="20"/>
              </w:rPr>
              <w:t xml:space="preserve">How therefore should we live now?  Simple: Get busy.  You will be rewarded for what you do, souls you win, the giving you do, the services you rendered, the lives you touched, the prayers you prayed, the persecutions </w:t>
            </w:r>
            <w:r>
              <w:rPr>
                <w:rFonts w:ascii="Tahoma" w:hAnsi="Tahoma" w:cs="Tahoma"/>
                <w:sz w:val="20"/>
                <w:szCs w:val="20"/>
              </w:rPr>
              <w:t>you</w:t>
            </w:r>
            <w:r w:rsidRPr="00EE59D2">
              <w:rPr>
                <w:rFonts w:ascii="Tahoma" w:hAnsi="Tahoma" w:cs="Tahoma"/>
                <w:sz w:val="20"/>
                <w:szCs w:val="20"/>
              </w:rPr>
              <w:t xml:space="preserve"> suffered, the faith you exerted, etc.</w:t>
            </w:r>
          </w:p>
          <w:p w14:paraId="0EB8A287" w14:textId="77777777" w:rsidR="00EC7591" w:rsidRPr="00EE59D2" w:rsidRDefault="00EC7591" w:rsidP="00EC7591">
            <w:pPr>
              <w:jc w:val="both"/>
              <w:rPr>
                <w:rFonts w:ascii="Tahoma" w:hAnsi="Tahoma" w:cs="Tahoma"/>
                <w:sz w:val="20"/>
                <w:szCs w:val="20"/>
              </w:rPr>
            </w:pPr>
          </w:p>
          <w:p w14:paraId="5BCD59F5" w14:textId="5C3FE118" w:rsidR="00EC7591" w:rsidRDefault="00EC7591" w:rsidP="00EC7591">
            <w:pPr>
              <w:jc w:val="both"/>
              <w:rPr>
                <w:rFonts w:ascii="Tahoma" w:hAnsi="Tahoma" w:cs="Tahoma"/>
                <w:sz w:val="20"/>
                <w:szCs w:val="20"/>
              </w:rPr>
            </w:pPr>
            <w:r w:rsidRPr="00EC7591">
              <w:rPr>
                <w:rFonts w:ascii="Tahoma" w:hAnsi="Tahoma" w:cs="Tahoma"/>
                <w:b/>
                <w:bCs/>
                <w:sz w:val="20"/>
                <w:szCs w:val="20"/>
              </w:rPr>
              <w:t>Few things we must all keep in mind</w:t>
            </w:r>
            <w:r w:rsidRPr="00EE59D2">
              <w:rPr>
                <w:rFonts w:ascii="Tahoma" w:hAnsi="Tahoma" w:cs="Tahoma"/>
                <w:sz w:val="20"/>
                <w:szCs w:val="20"/>
              </w:rPr>
              <w:t>:</w:t>
            </w:r>
          </w:p>
          <w:p w14:paraId="19AB3D92" w14:textId="77777777" w:rsidR="00EC7591" w:rsidRPr="00EC7591" w:rsidRDefault="00EC7591" w:rsidP="00EC7591">
            <w:pPr>
              <w:jc w:val="both"/>
              <w:rPr>
                <w:rFonts w:ascii="Tahoma" w:hAnsi="Tahoma" w:cs="Tahoma"/>
                <w:sz w:val="10"/>
                <w:szCs w:val="10"/>
              </w:rPr>
            </w:pPr>
          </w:p>
          <w:p w14:paraId="7000EDEF" w14:textId="2B2B1CBE" w:rsidR="00EC7591" w:rsidRDefault="00EC7591" w:rsidP="00EC7591">
            <w:pPr>
              <w:jc w:val="both"/>
              <w:rPr>
                <w:rFonts w:ascii="Tahoma" w:hAnsi="Tahoma" w:cs="Tahoma"/>
                <w:sz w:val="20"/>
                <w:szCs w:val="20"/>
              </w:rPr>
            </w:pPr>
            <w:r w:rsidRPr="00EE59D2">
              <w:rPr>
                <w:rFonts w:ascii="Tahoma" w:hAnsi="Tahoma" w:cs="Tahoma"/>
                <w:sz w:val="20"/>
                <w:szCs w:val="20"/>
              </w:rPr>
              <w:t xml:space="preserve">#1. </w:t>
            </w:r>
            <w:proofErr w:type="gramStart"/>
            <w:r w:rsidRPr="00EE59D2">
              <w:rPr>
                <w:rFonts w:ascii="Tahoma" w:hAnsi="Tahoma" w:cs="Tahoma"/>
                <w:sz w:val="20"/>
                <w:szCs w:val="20"/>
              </w:rPr>
              <w:t>Don’t</w:t>
            </w:r>
            <w:proofErr w:type="gramEnd"/>
            <w:r w:rsidRPr="00EE59D2">
              <w:rPr>
                <w:rFonts w:ascii="Tahoma" w:hAnsi="Tahoma" w:cs="Tahoma"/>
                <w:sz w:val="20"/>
                <w:szCs w:val="20"/>
              </w:rPr>
              <w:t xml:space="preserve"> compare yourself to anyone (2Cor 10:12).  We have not all been called to do some things and therefore we have not received graces for exactly comparable things.</w:t>
            </w:r>
          </w:p>
          <w:p w14:paraId="2FFA7007" w14:textId="77777777" w:rsidR="00EC7591" w:rsidRPr="00EC7591" w:rsidRDefault="00EC7591" w:rsidP="00EC7591">
            <w:pPr>
              <w:jc w:val="both"/>
              <w:rPr>
                <w:rFonts w:ascii="Tahoma" w:hAnsi="Tahoma" w:cs="Tahoma"/>
                <w:sz w:val="8"/>
                <w:szCs w:val="8"/>
              </w:rPr>
            </w:pPr>
          </w:p>
          <w:p w14:paraId="6EB4D32C" w14:textId="35A88F91" w:rsidR="00EC7591" w:rsidRDefault="00EC7591" w:rsidP="00EC7591">
            <w:pPr>
              <w:jc w:val="both"/>
              <w:rPr>
                <w:rFonts w:ascii="Tahoma" w:hAnsi="Tahoma" w:cs="Tahoma"/>
                <w:sz w:val="20"/>
                <w:szCs w:val="20"/>
              </w:rPr>
            </w:pPr>
            <w:r w:rsidRPr="00EE59D2">
              <w:rPr>
                <w:rFonts w:ascii="Tahoma" w:hAnsi="Tahoma" w:cs="Tahoma"/>
                <w:sz w:val="20"/>
                <w:szCs w:val="20"/>
              </w:rPr>
              <w:t xml:space="preserve">#2. </w:t>
            </w:r>
            <w:proofErr w:type="gramStart"/>
            <w:r w:rsidRPr="00EE59D2">
              <w:rPr>
                <w:rFonts w:ascii="Tahoma" w:hAnsi="Tahoma" w:cs="Tahoma"/>
                <w:sz w:val="20"/>
                <w:szCs w:val="20"/>
              </w:rPr>
              <w:t>Don’t</w:t>
            </w:r>
            <w:proofErr w:type="gramEnd"/>
            <w:r w:rsidRPr="00EE59D2">
              <w:rPr>
                <w:rFonts w:ascii="Tahoma" w:hAnsi="Tahoma" w:cs="Tahoma"/>
                <w:sz w:val="20"/>
                <w:szCs w:val="20"/>
              </w:rPr>
              <w:t xml:space="preserve"> be distracted with current events.  Every predictor of the time of His return is a liar (Mat 24:36).</w:t>
            </w:r>
          </w:p>
          <w:p w14:paraId="1E986B0B" w14:textId="77777777" w:rsidR="00EC7591" w:rsidRPr="00EC7591" w:rsidRDefault="00EC7591" w:rsidP="00EC7591">
            <w:pPr>
              <w:jc w:val="both"/>
              <w:rPr>
                <w:rFonts w:ascii="Tahoma" w:hAnsi="Tahoma" w:cs="Tahoma"/>
                <w:sz w:val="8"/>
                <w:szCs w:val="8"/>
              </w:rPr>
            </w:pPr>
          </w:p>
          <w:p w14:paraId="2A1627D0" w14:textId="4E775B79" w:rsidR="00EC7591" w:rsidRPr="00EE59D2" w:rsidRDefault="00EC7591" w:rsidP="00EC7591">
            <w:pPr>
              <w:jc w:val="both"/>
              <w:rPr>
                <w:rFonts w:ascii="Tahoma" w:hAnsi="Tahoma" w:cs="Tahoma"/>
                <w:sz w:val="20"/>
                <w:szCs w:val="20"/>
              </w:rPr>
            </w:pPr>
            <w:r w:rsidRPr="00EE59D2">
              <w:rPr>
                <w:rFonts w:ascii="Tahoma" w:hAnsi="Tahoma" w:cs="Tahoma"/>
                <w:sz w:val="20"/>
                <w:szCs w:val="20"/>
              </w:rPr>
              <w:t>#3. Most of the prophecies of His return have been fulfilled, except that not every</w:t>
            </w:r>
            <w:r>
              <w:rPr>
                <w:rFonts w:ascii="Tahoma" w:hAnsi="Tahoma" w:cs="Tahoma"/>
                <w:sz w:val="20"/>
                <w:szCs w:val="20"/>
              </w:rPr>
              <w:t xml:space="preserve">one </w:t>
            </w:r>
            <w:r w:rsidRPr="00EE59D2">
              <w:rPr>
                <w:rFonts w:ascii="Tahoma" w:hAnsi="Tahoma" w:cs="Tahoma"/>
                <w:sz w:val="20"/>
                <w:szCs w:val="20"/>
              </w:rPr>
              <w:t xml:space="preserve">has heard the gospel, so </w:t>
            </w:r>
            <w:proofErr w:type="gramStart"/>
            <w:r w:rsidRPr="00EE59D2">
              <w:rPr>
                <w:rFonts w:ascii="Tahoma" w:hAnsi="Tahoma" w:cs="Tahoma"/>
                <w:sz w:val="20"/>
                <w:szCs w:val="20"/>
              </w:rPr>
              <w:t>let’s</w:t>
            </w:r>
            <w:proofErr w:type="gramEnd"/>
            <w:r w:rsidRPr="00EE59D2">
              <w:rPr>
                <w:rFonts w:ascii="Tahoma" w:hAnsi="Tahoma" w:cs="Tahoma"/>
                <w:sz w:val="20"/>
                <w:szCs w:val="20"/>
              </w:rPr>
              <w:t xml:space="preserve"> get busy and get going.</w:t>
            </w:r>
          </w:p>
          <w:p w14:paraId="122ED55A" w14:textId="74C2BCDB" w:rsidR="00622084" w:rsidRPr="00622084" w:rsidRDefault="00622084" w:rsidP="00A17F10">
            <w:pPr>
              <w:jc w:val="both"/>
              <w:rPr>
                <w:rFonts w:ascii="Tahoma" w:hAnsi="Tahoma" w:cs="Tahoma"/>
                <w:sz w:val="18"/>
                <w:szCs w:val="18"/>
              </w:rPr>
            </w:pPr>
          </w:p>
        </w:tc>
        <w:tc>
          <w:tcPr>
            <w:tcW w:w="547" w:type="dxa"/>
          </w:tcPr>
          <w:p w14:paraId="29BBA63A" w14:textId="77777777" w:rsidR="008E623C" w:rsidRDefault="008E623C"/>
        </w:tc>
        <w:tc>
          <w:tcPr>
            <w:tcW w:w="7013" w:type="dxa"/>
          </w:tcPr>
          <w:p w14:paraId="66EB9D5D" w14:textId="7800E235" w:rsidR="0094575B" w:rsidRPr="0094575B" w:rsidRDefault="0094575B">
            <w:pPr>
              <w:rPr>
                <w:sz w:val="10"/>
                <w:szCs w:val="10"/>
              </w:rPr>
            </w:pPr>
          </w:p>
          <w:p w14:paraId="3258F7B0" w14:textId="77777777" w:rsidR="00B64F58" w:rsidRDefault="000828EE" w:rsidP="00B64F58">
            <w:r>
              <w:rPr>
                <w:noProof/>
              </w:rPr>
              <w:drawing>
                <wp:inline distT="0" distB="0" distL="0" distR="0" wp14:anchorId="7B954A08" wp14:editId="294612B6">
                  <wp:extent cx="3916680" cy="609600"/>
                  <wp:effectExtent l="0" t="0" r="7620" b="0"/>
                  <wp:docPr id="5" name="Picture 5" descr="C:\Users\DNorwood.LWC-REMOTE-SVR\Downloads\Talk It Over - L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orwood.LWC-REMOTE-SVR\Downloads\Talk It Over - LG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6680" cy="609600"/>
                          </a:xfrm>
                          <a:prstGeom prst="rect">
                            <a:avLst/>
                          </a:prstGeom>
                          <a:noFill/>
                          <a:ln>
                            <a:noFill/>
                          </a:ln>
                        </pic:spPr>
                      </pic:pic>
                    </a:graphicData>
                  </a:graphic>
                </wp:inline>
              </w:drawing>
            </w:r>
          </w:p>
          <w:p w14:paraId="797C73BE" w14:textId="77777777" w:rsidR="008C6C73" w:rsidRPr="008C6C73" w:rsidRDefault="008C6C73" w:rsidP="008C6C73">
            <w:pPr>
              <w:pStyle w:val="ListParagraph"/>
            </w:pPr>
          </w:p>
          <w:p w14:paraId="5D300A09" w14:textId="62D78E89" w:rsidR="00EC7591" w:rsidRDefault="00EC7591" w:rsidP="00EC7591">
            <w:pPr>
              <w:jc w:val="both"/>
              <w:rPr>
                <w:rFonts w:ascii="Tahoma" w:hAnsi="Tahoma" w:cs="Tahoma"/>
                <w:sz w:val="20"/>
                <w:szCs w:val="20"/>
              </w:rPr>
            </w:pPr>
            <w:r w:rsidRPr="00EE59D2">
              <w:rPr>
                <w:rFonts w:ascii="Tahoma" w:hAnsi="Tahoma" w:cs="Tahoma"/>
                <w:sz w:val="20"/>
                <w:szCs w:val="20"/>
              </w:rPr>
              <w:t xml:space="preserve">1. There are Crowns that we must strive for - including Victor’s (1Cor 9:25-27); </w:t>
            </w:r>
            <w:r>
              <w:rPr>
                <w:rFonts w:ascii="Tahoma" w:hAnsi="Tahoma" w:cs="Tahoma"/>
                <w:sz w:val="20"/>
                <w:szCs w:val="20"/>
              </w:rPr>
              <w:t>R</w:t>
            </w:r>
            <w:r w:rsidRPr="00EE59D2">
              <w:rPr>
                <w:rFonts w:ascii="Tahoma" w:hAnsi="Tahoma" w:cs="Tahoma"/>
                <w:sz w:val="20"/>
                <w:szCs w:val="20"/>
              </w:rPr>
              <w:t xml:space="preserve">ejoicing (1The 2:19); </w:t>
            </w:r>
            <w:r>
              <w:rPr>
                <w:rFonts w:ascii="Tahoma" w:hAnsi="Tahoma" w:cs="Tahoma"/>
                <w:sz w:val="20"/>
                <w:szCs w:val="20"/>
              </w:rPr>
              <w:t>R</w:t>
            </w:r>
            <w:r w:rsidRPr="00EE59D2">
              <w:rPr>
                <w:rFonts w:ascii="Tahoma" w:hAnsi="Tahoma" w:cs="Tahoma"/>
                <w:sz w:val="20"/>
                <w:szCs w:val="20"/>
              </w:rPr>
              <w:t>ighteousness (2Tim 4:8); Life (Jam 1:12); Glory (1Pet 5:4).  Discuss how making these the focus of our lives instead of empty subjective prophecies.</w:t>
            </w:r>
          </w:p>
          <w:p w14:paraId="16AD9B72" w14:textId="77777777" w:rsidR="00EC7591" w:rsidRPr="00EC7591" w:rsidRDefault="00EC7591" w:rsidP="00EC7591">
            <w:pPr>
              <w:jc w:val="both"/>
              <w:rPr>
                <w:rFonts w:ascii="Tahoma" w:hAnsi="Tahoma" w:cs="Tahoma"/>
                <w:sz w:val="10"/>
                <w:szCs w:val="10"/>
              </w:rPr>
            </w:pPr>
          </w:p>
          <w:p w14:paraId="16FDE0E0" w14:textId="60AE808B" w:rsidR="00EC7591" w:rsidRDefault="00EC7591" w:rsidP="00EC7591">
            <w:pPr>
              <w:jc w:val="both"/>
              <w:rPr>
                <w:rFonts w:ascii="Tahoma" w:hAnsi="Tahoma" w:cs="Tahoma"/>
                <w:sz w:val="20"/>
                <w:szCs w:val="20"/>
              </w:rPr>
            </w:pPr>
            <w:r w:rsidRPr="00EE59D2">
              <w:rPr>
                <w:rFonts w:ascii="Tahoma" w:hAnsi="Tahoma" w:cs="Tahoma"/>
                <w:sz w:val="20"/>
                <w:szCs w:val="20"/>
              </w:rPr>
              <w:t xml:space="preserve">2. We are warned not to compare ourselves with other people (2Cor 10:12).  How then are </w:t>
            </w:r>
            <w:r>
              <w:rPr>
                <w:rFonts w:ascii="Tahoma" w:hAnsi="Tahoma" w:cs="Tahoma"/>
                <w:sz w:val="20"/>
                <w:szCs w:val="20"/>
              </w:rPr>
              <w:t xml:space="preserve">we </w:t>
            </w:r>
            <w:r w:rsidRPr="00EE59D2">
              <w:rPr>
                <w:rFonts w:ascii="Tahoma" w:hAnsi="Tahoma" w:cs="Tahoma"/>
                <w:sz w:val="20"/>
                <w:szCs w:val="20"/>
              </w:rPr>
              <w:t>going to concentrate on Him who has called us, without distraction?</w:t>
            </w:r>
          </w:p>
          <w:p w14:paraId="01096503" w14:textId="77777777" w:rsidR="00EC7591" w:rsidRPr="00EC7591" w:rsidRDefault="00EC7591" w:rsidP="00EC7591">
            <w:pPr>
              <w:jc w:val="both"/>
              <w:rPr>
                <w:rFonts w:ascii="Tahoma" w:hAnsi="Tahoma" w:cs="Tahoma"/>
                <w:sz w:val="10"/>
                <w:szCs w:val="10"/>
              </w:rPr>
            </w:pPr>
          </w:p>
          <w:p w14:paraId="24A8B08B" w14:textId="347881BC" w:rsidR="00EC7591" w:rsidRPr="00EE59D2" w:rsidRDefault="00EC7591" w:rsidP="00EC7591">
            <w:pPr>
              <w:jc w:val="both"/>
              <w:rPr>
                <w:rFonts w:ascii="Tahoma" w:hAnsi="Tahoma" w:cs="Tahoma"/>
                <w:sz w:val="20"/>
                <w:szCs w:val="20"/>
              </w:rPr>
            </w:pPr>
            <w:r w:rsidRPr="00EE59D2">
              <w:rPr>
                <w:rFonts w:ascii="Tahoma" w:hAnsi="Tahoma" w:cs="Tahoma"/>
                <w:sz w:val="20"/>
                <w:szCs w:val="20"/>
              </w:rPr>
              <w:t xml:space="preserve">3.  Now that you know that Judgement means BEMA which means </w:t>
            </w:r>
            <w:proofErr w:type="gramStart"/>
            <w:r w:rsidRPr="00EE59D2">
              <w:rPr>
                <w:rFonts w:ascii="Tahoma" w:hAnsi="Tahoma" w:cs="Tahoma"/>
                <w:sz w:val="20"/>
                <w:szCs w:val="20"/>
              </w:rPr>
              <w:t>rewards</w:t>
            </w:r>
            <w:r>
              <w:rPr>
                <w:rFonts w:ascii="Tahoma" w:hAnsi="Tahoma" w:cs="Tahoma"/>
                <w:sz w:val="20"/>
                <w:szCs w:val="20"/>
              </w:rPr>
              <w:t>,</w:t>
            </w:r>
            <w:r w:rsidRPr="00EE59D2">
              <w:rPr>
                <w:rFonts w:ascii="Tahoma" w:hAnsi="Tahoma" w:cs="Tahoma"/>
                <w:sz w:val="20"/>
                <w:szCs w:val="20"/>
              </w:rPr>
              <w:t xml:space="preserve">  Rev</w:t>
            </w:r>
            <w:proofErr w:type="gramEnd"/>
            <w:r w:rsidRPr="00EE59D2">
              <w:rPr>
                <w:rFonts w:ascii="Tahoma" w:hAnsi="Tahoma" w:cs="Tahoma"/>
                <w:sz w:val="20"/>
                <w:szCs w:val="20"/>
              </w:rPr>
              <w:t xml:space="preserve"> 21:4 says there will be tears in Heaven.  How are we going to get ready now for that unfailing appointment?</w:t>
            </w:r>
          </w:p>
          <w:p w14:paraId="7E61DC96" w14:textId="77777777" w:rsidR="000828EE" w:rsidRDefault="000828EE">
            <w:pPr>
              <w:rPr>
                <w:sz w:val="10"/>
                <w:szCs w:val="10"/>
              </w:rPr>
            </w:pPr>
          </w:p>
          <w:p w14:paraId="75CCAA46" w14:textId="2F014016" w:rsidR="008E623C" w:rsidRDefault="00622084" w:rsidP="00622084">
            <w:pPr>
              <w:jc w:val="center"/>
            </w:pPr>
            <w:r>
              <w:rPr>
                <w:noProof/>
              </w:rPr>
              <w:drawing>
                <wp:inline distT="0" distB="0" distL="0" distR="0" wp14:anchorId="2A6A48E9" wp14:editId="43ECD3CA">
                  <wp:extent cx="1022350" cy="482600"/>
                  <wp:effectExtent l="0" t="0" r="635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482600"/>
                          </a:xfrm>
                          <a:prstGeom prst="rect">
                            <a:avLst/>
                          </a:prstGeom>
                          <a:noFill/>
                          <a:ln>
                            <a:noFill/>
                          </a:ln>
                        </pic:spPr>
                      </pic:pic>
                    </a:graphicData>
                  </a:graphic>
                </wp:inline>
              </w:drawing>
            </w:r>
          </w:p>
          <w:p w14:paraId="1D725747" w14:textId="77777777" w:rsidR="00451247" w:rsidRPr="00451247" w:rsidRDefault="00451247" w:rsidP="00451247">
            <w:pPr>
              <w:rPr>
                <w:sz w:val="8"/>
                <w:szCs w:val="8"/>
              </w:rPr>
            </w:pPr>
          </w:p>
          <w:p w14:paraId="6A9CB81B" w14:textId="6074C941" w:rsidR="00EC7591" w:rsidRDefault="00EC7591" w:rsidP="00EC7591">
            <w:pPr>
              <w:jc w:val="both"/>
              <w:rPr>
                <w:rFonts w:ascii="Tahoma" w:hAnsi="Tahoma" w:cs="Tahoma"/>
                <w:sz w:val="20"/>
                <w:szCs w:val="20"/>
              </w:rPr>
            </w:pPr>
            <w:r w:rsidRPr="00EE59D2">
              <w:rPr>
                <w:rFonts w:ascii="Tahoma" w:hAnsi="Tahoma" w:cs="Tahoma"/>
                <w:sz w:val="20"/>
                <w:szCs w:val="20"/>
              </w:rPr>
              <w:t xml:space="preserve">1.  The rich man pleaded that someone be sent from Heaven to preach to his family (Lk 16:28), and was told if they </w:t>
            </w:r>
            <w:proofErr w:type="gramStart"/>
            <w:r w:rsidRPr="00EE59D2">
              <w:rPr>
                <w:rFonts w:ascii="Tahoma" w:hAnsi="Tahoma" w:cs="Tahoma"/>
                <w:sz w:val="20"/>
                <w:szCs w:val="20"/>
              </w:rPr>
              <w:t>don’t</w:t>
            </w:r>
            <w:proofErr w:type="gramEnd"/>
            <w:r w:rsidRPr="00EE59D2">
              <w:rPr>
                <w:rFonts w:ascii="Tahoma" w:hAnsi="Tahoma" w:cs="Tahoma"/>
                <w:sz w:val="20"/>
                <w:szCs w:val="20"/>
              </w:rPr>
              <w:t xml:space="preserve"> accept the Word, such will be worthless.  Pray that you will not shy away from sharing the Gospel with your loved ones and that none in your family will go to hell.</w:t>
            </w:r>
          </w:p>
          <w:p w14:paraId="7B59A00C" w14:textId="77777777" w:rsidR="00EC7591" w:rsidRPr="00EC7591" w:rsidRDefault="00EC7591" w:rsidP="00EC7591">
            <w:pPr>
              <w:jc w:val="both"/>
              <w:rPr>
                <w:rFonts w:ascii="Tahoma" w:hAnsi="Tahoma" w:cs="Tahoma"/>
                <w:sz w:val="10"/>
                <w:szCs w:val="10"/>
              </w:rPr>
            </w:pPr>
          </w:p>
          <w:p w14:paraId="194FDA20" w14:textId="385DE512" w:rsidR="00EC7591" w:rsidRDefault="00EC7591" w:rsidP="00DF596B">
            <w:pPr>
              <w:jc w:val="both"/>
              <w:rPr>
                <w:rFonts w:ascii="Tahoma" w:hAnsi="Tahoma" w:cs="Tahoma"/>
                <w:sz w:val="20"/>
                <w:szCs w:val="20"/>
              </w:rPr>
            </w:pPr>
            <w:r w:rsidRPr="00EE59D2">
              <w:rPr>
                <w:rFonts w:ascii="Tahoma" w:hAnsi="Tahoma" w:cs="Tahoma"/>
                <w:sz w:val="20"/>
                <w:szCs w:val="20"/>
              </w:rPr>
              <w:t>2.  Pray that you will not live to serve yourself, because your reward will be based on what you do.  Pray that you will get fervent for Christ now.</w:t>
            </w:r>
          </w:p>
          <w:p w14:paraId="0529AEFF" w14:textId="77777777" w:rsidR="00EC7591" w:rsidRPr="00EC7591" w:rsidRDefault="00EC7591" w:rsidP="00DF596B">
            <w:pPr>
              <w:jc w:val="both"/>
              <w:rPr>
                <w:rFonts w:ascii="Tahoma" w:hAnsi="Tahoma" w:cs="Tahoma"/>
                <w:sz w:val="10"/>
                <w:szCs w:val="10"/>
              </w:rPr>
            </w:pPr>
          </w:p>
          <w:p w14:paraId="276FA9D6" w14:textId="77777777" w:rsidR="00EC7591" w:rsidRPr="00EE59D2" w:rsidRDefault="00EC7591" w:rsidP="00DF596B">
            <w:pPr>
              <w:jc w:val="both"/>
              <w:rPr>
                <w:rFonts w:ascii="Tahoma" w:hAnsi="Tahoma" w:cs="Tahoma"/>
                <w:sz w:val="20"/>
                <w:szCs w:val="20"/>
              </w:rPr>
            </w:pPr>
            <w:r w:rsidRPr="00EE59D2">
              <w:rPr>
                <w:rFonts w:ascii="Tahoma" w:hAnsi="Tahoma" w:cs="Tahoma"/>
                <w:sz w:val="20"/>
                <w:szCs w:val="20"/>
              </w:rPr>
              <w:t>3.  Mat 24:24 warns that even the elect of God runs the risk of being deceived if they are chasing after miracles.  Pray therefore that you will pursue Christ and His Word and not be a miracle chaser.</w:t>
            </w:r>
          </w:p>
          <w:p w14:paraId="378A07D3" w14:textId="77777777" w:rsidR="00A17F10" w:rsidRPr="00451247" w:rsidRDefault="00A17F10">
            <w:pPr>
              <w:rPr>
                <w:sz w:val="8"/>
                <w:szCs w:val="8"/>
              </w:rPr>
            </w:pPr>
          </w:p>
          <w:p w14:paraId="01CB0156" w14:textId="77777777" w:rsidR="00622084" w:rsidRDefault="00622084">
            <w:r>
              <w:rPr>
                <w:noProof/>
              </w:rPr>
              <w:drawing>
                <wp:inline distT="0" distB="0" distL="0" distR="0" wp14:anchorId="1D3FF850" wp14:editId="3A25D161">
                  <wp:extent cx="1228725" cy="60007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600075"/>
                          </a:xfrm>
                          <a:prstGeom prst="rect">
                            <a:avLst/>
                          </a:prstGeom>
                          <a:noFill/>
                          <a:ln>
                            <a:noFill/>
                          </a:ln>
                        </pic:spPr>
                      </pic:pic>
                    </a:graphicData>
                  </a:graphic>
                </wp:inline>
              </w:drawing>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622084" w:rsidRPr="00A636CB" w14:paraId="50B4ECB4" w14:textId="77777777" w:rsidTr="00E10ECA">
              <w:tc>
                <w:tcPr>
                  <w:tcW w:w="535" w:type="dxa"/>
                </w:tcPr>
                <w:p w14:paraId="63FEDE5D"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1</w:t>
                  </w:r>
                </w:p>
              </w:tc>
              <w:tc>
                <w:tcPr>
                  <w:tcW w:w="3600" w:type="dxa"/>
                </w:tcPr>
                <w:p w14:paraId="43A57060" w14:textId="423F7AFC" w:rsidR="00622084" w:rsidRPr="00A636CB" w:rsidRDefault="00A17F10" w:rsidP="00622084">
                  <w:pPr>
                    <w:jc w:val="both"/>
                    <w:rPr>
                      <w:rFonts w:ascii="Tahoma" w:hAnsi="Tahoma" w:cs="Tahoma"/>
                      <w:sz w:val="18"/>
                      <w:szCs w:val="18"/>
                    </w:rPr>
                  </w:pPr>
                  <w:r>
                    <w:rPr>
                      <w:rFonts w:ascii="Tahoma" w:hAnsi="Tahoma" w:cs="Tahoma"/>
                      <w:sz w:val="18"/>
                      <w:szCs w:val="18"/>
                    </w:rPr>
                    <w:t>OPENING PRAYER</w:t>
                  </w:r>
                </w:p>
              </w:tc>
              <w:tc>
                <w:tcPr>
                  <w:tcW w:w="1080" w:type="dxa"/>
                </w:tcPr>
                <w:p w14:paraId="3CD4F482" w14:textId="1CFDA80A" w:rsidR="00622084" w:rsidRPr="00A636CB" w:rsidRDefault="00B64F58" w:rsidP="00622084">
                  <w:pPr>
                    <w:jc w:val="both"/>
                    <w:rPr>
                      <w:rFonts w:ascii="Tahoma" w:hAnsi="Tahoma" w:cs="Tahoma"/>
                      <w:sz w:val="18"/>
                      <w:szCs w:val="18"/>
                    </w:rPr>
                  </w:pPr>
                  <w:r>
                    <w:rPr>
                      <w:rFonts w:ascii="Tahoma" w:hAnsi="Tahoma" w:cs="Tahoma"/>
                      <w:sz w:val="18"/>
                      <w:szCs w:val="18"/>
                    </w:rPr>
                    <w:t>2</w:t>
                  </w:r>
                  <w:r w:rsidR="00622084" w:rsidRPr="00A636CB">
                    <w:rPr>
                      <w:rFonts w:ascii="Tahoma" w:hAnsi="Tahoma" w:cs="Tahoma"/>
                      <w:sz w:val="18"/>
                      <w:szCs w:val="18"/>
                    </w:rPr>
                    <w:t>MIN</w:t>
                  </w:r>
                </w:p>
              </w:tc>
            </w:tr>
            <w:tr w:rsidR="00622084" w:rsidRPr="00A636CB" w14:paraId="513EACB1" w14:textId="77777777" w:rsidTr="00E10ECA">
              <w:tc>
                <w:tcPr>
                  <w:tcW w:w="535" w:type="dxa"/>
                </w:tcPr>
                <w:p w14:paraId="47E98830"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2</w:t>
                  </w:r>
                </w:p>
              </w:tc>
              <w:tc>
                <w:tcPr>
                  <w:tcW w:w="3600" w:type="dxa"/>
                </w:tcPr>
                <w:p w14:paraId="651A6843" w14:textId="26417872" w:rsidR="00622084" w:rsidRPr="00A636CB" w:rsidRDefault="00A17F10" w:rsidP="00622084">
                  <w:pPr>
                    <w:jc w:val="both"/>
                    <w:rPr>
                      <w:rFonts w:ascii="Tahoma" w:hAnsi="Tahoma" w:cs="Tahoma"/>
                      <w:sz w:val="18"/>
                      <w:szCs w:val="18"/>
                    </w:rPr>
                  </w:pPr>
                  <w:r>
                    <w:rPr>
                      <w:rFonts w:ascii="Tahoma" w:hAnsi="Tahoma" w:cs="Tahoma"/>
                      <w:sz w:val="18"/>
                      <w:szCs w:val="18"/>
                    </w:rPr>
                    <w:t>PRAISE &amp; WORSHIP</w:t>
                  </w:r>
                </w:p>
              </w:tc>
              <w:tc>
                <w:tcPr>
                  <w:tcW w:w="1080" w:type="dxa"/>
                </w:tcPr>
                <w:p w14:paraId="411EAF7A" w14:textId="6A419B3F" w:rsidR="00622084" w:rsidRPr="00A636CB" w:rsidRDefault="00B64F58" w:rsidP="00622084">
                  <w:pPr>
                    <w:jc w:val="both"/>
                    <w:rPr>
                      <w:rFonts w:ascii="Tahoma" w:hAnsi="Tahoma" w:cs="Tahoma"/>
                      <w:sz w:val="18"/>
                      <w:szCs w:val="18"/>
                    </w:rPr>
                  </w:pPr>
                  <w:r>
                    <w:rPr>
                      <w:rFonts w:ascii="Tahoma" w:hAnsi="Tahoma" w:cs="Tahoma"/>
                      <w:sz w:val="18"/>
                      <w:szCs w:val="18"/>
                    </w:rPr>
                    <w:t>5</w:t>
                  </w:r>
                  <w:r w:rsidR="00622084" w:rsidRPr="00A636CB">
                    <w:rPr>
                      <w:rFonts w:ascii="Tahoma" w:hAnsi="Tahoma" w:cs="Tahoma"/>
                      <w:sz w:val="18"/>
                      <w:szCs w:val="18"/>
                    </w:rPr>
                    <w:t>MIN</w:t>
                  </w:r>
                </w:p>
              </w:tc>
            </w:tr>
            <w:tr w:rsidR="00622084" w:rsidRPr="00A636CB" w14:paraId="540AA379" w14:textId="77777777" w:rsidTr="00E10ECA">
              <w:tc>
                <w:tcPr>
                  <w:tcW w:w="535" w:type="dxa"/>
                </w:tcPr>
                <w:p w14:paraId="6C73E62E"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3</w:t>
                  </w:r>
                </w:p>
              </w:tc>
              <w:tc>
                <w:tcPr>
                  <w:tcW w:w="3600" w:type="dxa"/>
                </w:tcPr>
                <w:p w14:paraId="3552516C" w14:textId="6FABDBCC" w:rsidR="00622084" w:rsidRPr="00A636CB" w:rsidRDefault="00A17F10" w:rsidP="00622084">
                  <w:pPr>
                    <w:jc w:val="both"/>
                    <w:rPr>
                      <w:rFonts w:ascii="Tahoma" w:hAnsi="Tahoma" w:cs="Tahoma"/>
                      <w:sz w:val="18"/>
                      <w:szCs w:val="18"/>
                    </w:rPr>
                  </w:pPr>
                  <w:r>
                    <w:rPr>
                      <w:rFonts w:ascii="Tahoma" w:hAnsi="Tahoma" w:cs="Tahoma"/>
                      <w:sz w:val="18"/>
                      <w:szCs w:val="18"/>
                    </w:rPr>
                    <w:t>READING MESSAGE OF THE DAY</w:t>
                  </w:r>
                </w:p>
              </w:tc>
              <w:tc>
                <w:tcPr>
                  <w:tcW w:w="1080" w:type="dxa"/>
                </w:tcPr>
                <w:p w14:paraId="320A667D" w14:textId="2438ADE0" w:rsidR="00622084" w:rsidRPr="00A636CB" w:rsidRDefault="00A17F10" w:rsidP="00622084">
                  <w:pPr>
                    <w:jc w:val="both"/>
                    <w:rPr>
                      <w:rFonts w:ascii="Tahoma" w:hAnsi="Tahoma" w:cs="Tahoma"/>
                      <w:sz w:val="18"/>
                      <w:szCs w:val="18"/>
                    </w:rPr>
                  </w:pPr>
                  <w:r>
                    <w:rPr>
                      <w:rFonts w:ascii="Tahoma" w:hAnsi="Tahoma" w:cs="Tahoma"/>
                      <w:sz w:val="18"/>
                      <w:szCs w:val="18"/>
                    </w:rPr>
                    <w:t>5MIN</w:t>
                  </w:r>
                </w:p>
              </w:tc>
            </w:tr>
            <w:tr w:rsidR="00622084" w:rsidRPr="00A636CB" w14:paraId="2094DC0F" w14:textId="77777777" w:rsidTr="00E10ECA">
              <w:tc>
                <w:tcPr>
                  <w:tcW w:w="535" w:type="dxa"/>
                </w:tcPr>
                <w:p w14:paraId="372E3F89"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4</w:t>
                  </w:r>
                </w:p>
              </w:tc>
              <w:tc>
                <w:tcPr>
                  <w:tcW w:w="3600" w:type="dxa"/>
                </w:tcPr>
                <w:p w14:paraId="044837CD" w14:textId="1F4616C7" w:rsidR="00622084" w:rsidRPr="00A636CB" w:rsidRDefault="00A17F10" w:rsidP="00622084">
                  <w:pPr>
                    <w:jc w:val="both"/>
                    <w:rPr>
                      <w:rFonts w:ascii="Tahoma" w:hAnsi="Tahoma" w:cs="Tahoma"/>
                      <w:sz w:val="18"/>
                      <w:szCs w:val="18"/>
                    </w:rPr>
                  </w:pPr>
                  <w:r>
                    <w:rPr>
                      <w:rFonts w:ascii="Tahoma" w:hAnsi="Tahoma" w:cs="Tahoma"/>
                      <w:sz w:val="18"/>
                      <w:szCs w:val="18"/>
                    </w:rPr>
                    <w:t>TALKING IT OVER</w:t>
                  </w:r>
                </w:p>
              </w:tc>
              <w:tc>
                <w:tcPr>
                  <w:tcW w:w="1080" w:type="dxa"/>
                </w:tcPr>
                <w:p w14:paraId="61915C75" w14:textId="754D7C13" w:rsidR="00622084" w:rsidRPr="00A636CB" w:rsidRDefault="00A17F10" w:rsidP="00622084">
                  <w:pPr>
                    <w:jc w:val="both"/>
                    <w:rPr>
                      <w:rFonts w:ascii="Tahoma" w:hAnsi="Tahoma" w:cs="Tahoma"/>
                      <w:sz w:val="18"/>
                      <w:szCs w:val="18"/>
                    </w:rPr>
                  </w:pPr>
                  <w:r>
                    <w:rPr>
                      <w:rFonts w:ascii="Tahoma" w:hAnsi="Tahoma" w:cs="Tahoma"/>
                      <w:sz w:val="18"/>
                      <w:szCs w:val="18"/>
                    </w:rPr>
                    <w:t>1</w:t>
                  </w:r>
                  <w:r w:rsidR="00B64F58">
                    <w:rPr>
                      <w:rFonts w:ascii="Tahoma" w:hAnsi="Tahoma" w:cs="Tahoma"/>
                      <w:sz w:val="18"/>
                      <w:szCs w:val="18"/>
                    </w:rPr>
                    <w:t>0</w:t>
                  </w:r>
                  <w:r>
                    <w:rPr>
                      <w:rFonts w:ascii="Tahoma" w:hAnsi="Tahoma" w:cs="Tahoma"/>
                      <w:sz w:val="18"/>
                      <w:szCs w:val="18"/>
                    </w:rPr>
                    <w:t>MIN</w:t>
                  </w:r>
                </w:p>
              </w:tc>
            </w:tr>
            <w:tr w:rsidR="00622084" w:rsidRPr="00A636CB" w14:paraId="0CD02112" w14:textId="77777777" w:rsidTr="00E10ECA">
              <w:tc>
                <w:tcPr>
                  <w:tcW w:w="535" w:type="dxa"/>
                </w:tcPr>
                <w:p w14:paraId="09CADFFA"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5</w:t>
                  </w:r>
                </w:p>
              </w:tc>
              <w:tc>
                <w:tcPr>
                  <w:tcW w:w="3600" w:type="dxa"/>
                </w:tcPr>
                <w:p w14:paraId="46FF39F5" w14:textId="13962209" w:rsidR="00622084" w:rsidRPr="00A636CB" w:rsidRDefault="00A17F10" w:rsidP="00622084">
                  <w:pPr>
                    <w:jc w:val="both"/>
                    <w:rPr>
                      <w:rFonts w:ascii="Tahoma" w:hAnsi="Tahoma" w:cs="Tahoma"/>
                      <w:sz w:val="18"/>
                      <w:szCs w:val="18"/>
                    </w:rPr>
                  </w:pPr>
                  <w:r w:rsidRPr="00A636CB">
                    <w:rPr>
                      <w:rFonts w:ascii="Tahoma" w:hAnsi="Tahoma" w:cs="Tahoma"/>
                      <w:sz w:val="18"/>
                      <w:szCs w:val="18"/>
                    </w:rPr>
                    <w:t>PRAYING FOR ONE ANOTHER</w:t>
                  </w:r>
                </w:p>
              </w:tc>
              <w:tc>
                <w:tcPr>
                  <w:tcW w:w="1080" w:type="dxa"/>
                </w:tcPr>
                <w:p w14:paraId="485F586D" w14:textId="4F622BDD" w:rsidR="00622084" w:rsidRPr="00A636CB" w:rsidRDefault="00A17F10" w:rsidP="00622084">
                  <w:pPr>
                    <w:jc w:val="both"/>
                    <w:rPr>
                      <w:rFonts w:ascii="Tahoma" w:hAnsi="Tahoma" w:cs="Tahoma"/>
                      <w:sz w:val="18"/>
                      <w:szCs w:val="18"/>
                    </w:rPr>
                  </w:pPr>
                  <w:r>
                    <w:rPr>
                      <w:rFonts w:ascii="Tahoma" w:hAnsi="Tahoma" w:cs="Tahoma"/>
                      <w:sz w:val="18"/>
                      <w:szCs w:val="18"/>
                    </w:rPr>
                    <w:t>10</w:t>
                  </w:r>
                  <w:r w:rsidR="00622084" w:rsidRPr="00A636CB">
                    <w:rPr>
                      <w:rFonts w:ascii="Tahoma" w:hAnsi="Tahoma" w:cs="Tahoma"/>
                      <w:sz w:val="18"/>
                      <w:szCs w:val="18"/>
                    </w:rPr>
                    <w:t>MIN</w:t>
                  </w:r>
                </w:p>
              </w:tc>
            </w:tr>
            <w:tr w:rsidR="00622084" w:rsidRPr="00A636CB" w14:paraId="48BB0EC5" w14:textId="77777777" w:rsidTr="00E10ECA">
              <w:tc>
                <w:tcPr>
                  <w:tcW w:w="535" w:type="dxa"/>
                </w:tcPr>
                <w:p w14:paraId="2791705B"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6</w:t>
                  </w:r>
                </w:p>
              </w:tc>
              <w:tc>
                <w:tcPr>
                  <w:tcW w:w="3600" w:type="dxa"/>
                </w:tcPr>
                <w:p w14:paraId="11900B1C" w14:textId="293E8A5D" w:rsidR="00622084" w:rsidRPr="00A636CB" w:rsidRDefault="00A17F10" w:rsidP="00622084">
                  <w:pPr>
                    <w:jc w:val="both"/>
                    <w:rPr>
                      <w:rFonts w:ascii="Tahoma" w:hAnsi="Tahoma" w:cs="Tahoma"/>
                      <w:sz w:val="18"/>
                      <w:szCs w:val="18"/>
                    </w:rPr>
                  </w:pPr>
                  <w:r>
                    <w:rPr>
                      <w:rFonts w:ascii="Tahoma" w:hAnsi="Tahoma" w:cs="Tahoma"/>
                      <w:sz w:val="18"/>
                      <w:szCs w:val="18"/>
                    </w:rPr>
                    <w:t>CLOSE</w:t>
                  </w:r>
                </w:p>
              </w:tc>
              <w:tc>
                <w:tcPr>
                  <w:tcW w:w="1080" w:type="dxa"/>
                </w:tcPr>
                <w:p w14:paraId="5E06DF8D" w14:textId="48C3E5F8" w:rsidR="00622084" w:rsidRPr="00A636CB" w:rsidRDefault="00B64F58" w:rsidP="00622084">
                  <w:pPr>
                    <w:jc w:val="both"/>
                    <w:rPr>
                      <w:rFonts w:ascii="Tahoma" w:hAnsi="Tahoma" w:cs="Tahoma"/>
                      <w:sz w:val="18"/>
                      <w:szCs w:val="18"/>
                    </w:rPr>
                  </w:pPr>
                  <w:r>
                    <w:rPr>
                      <w:rFonts w:ascii="Tahoma" w:hAnsi="Tahoma" w:cs="Tahoma"/>
                      <w:sz w:val="18"/>
                      <w:szCs w:val="18"/>
                    </w:rPr>
                    <w:t>3</w:t>
                  </w:r>
                  <w:r w:rsidR="00A17F10">
                    <w:rPr>
                      <w:rFonts w:ascii="Tahoma" w:hAnsi="Tahoma" w:cs="Tahoma"/>
                      <w:sz w:val="18"/>
                      <w:szCs w:val="18"/>
                    </w:rPr>
                    <w:t>MIN</w:t>
                  </w:r>
                </w:p>
              </w:tc>
            </w:tr>
            <w:tr w:rsidR="00622084" w:rsidRPr="00A636CB" w14:paraId="4D51C51F" w14:textId="77777777" w:rsidTr="00E10ECA">
              <w:tc>
                <w:tcPr>
                  <w:tcW w:w="535" w:type="dxa"/>
                </w:tcPr>
                <w:p w14:paraId="4B3280A5" w14:textId="15E1C3AF" w:rsidR="00622084" w:rsidRPr="00A636CB" w:rsidRDefault="00622084" w:rsidP="00622084">
                  <w:pPr>
                    <w:jc w:val="both"/>
                    <w:rPr>
                      <w:rFonts w:ascii="Tahoma" w:hAnsi="Tahoma" w:cs="Tahoma"/>
                      <w:sz w:val="18"/>
                      <w:szCs w:val="18"/>
                    </w:rPr>
                  </w:pPr>
                </w:p>
              </w:tc>
              <w:tc>
                <w:tcPr>
                  <w:tcW w:w="3600" w:type="dxa"/>
                </w:tcPr>
                <w:p w14:paraId="6B7E150D" w14:textId="2693EA74" w:rsidR="00622084" w:rsidRPr="00A636CB" w:rsidRDefault="00622084" w:rsidP="00622084">
                  <w:pPr>
                    <w:jc w:val="both"/>
                    <w:rPr>
                      <w:rFonts w:ascii="Tahoma" w:hAnsi="Tahoma" w:cs="Tahoma"/>
                      <w:sz w:val="18"/>
                      <w:szCs w:val="18"/>
                    </w:rPr>
                  </w:pPr>
                </w:p>
              </w:tc>
              <w:tc>
                <w:tcPr>
                  <w:tcW w:w="1080" w:type="dxa"/>
                </w:tcPr>
                <w:p w14:paraId="5EFA8F21" w14:textId="6D5FF909" w:rsidR="00622084" w:rsidRPr="00A636CB" w:rsidRDefault="00622084" w:rsidP="00622084">
                  <w:pPr>
                    <w:jc w:val="both"/>
                    <w:rPr>
                      <w:rFonts w:ascii="Tahoma" w:hAnsi="Tahoma" w:cs="Tahoma"/>
                      <w:sz w:val="18"/>
                      <w:szCs w:val="18"/>
                    </w:rPr>
                  </w:pPr>
                </w:p>
              </w:tc>
            </w:tr>
            <w:tr w:rsidR="00622084" w:rsidRPr="00A636CB" w14:paraId="751F10C5" w14:textId="77777777" w:rsidTr="00E10ECA">
              <w:tc>
                <w:tcPr>
                  <w:tcW w:w="535" w:type="dxa"/>
                </w:tcPr>
                <w:p w14:paraId="550411D3" w14:textId="19F918A9" w:rsidR="00622084" w:rsidRPr="00A636CB" w:rsidRDefault="00622084" w:rsidP="00622084">
                  <w:pPr>
                    <w:jc w:val="both"/>
                    <w:rPr>
                      <w:rFonts w:ascii="Tahoma" w:hAnsi="Tahoma" w:cs="Tahoma"/>
                      <w:sz w:val="18"/>
                      <w:szCs w:val="18"/>
                    </w:rPr>
                  </w:pPr>
                </w:p>
              </w:tc>
              <w:tc>
                <w:tcPr>
                  <w:tcW w:w="3600" w:type="dxa"/>
                </w:tcPr>
                <w:p w14:paraId="182CA425" w14:textId="1B3D4E7F" w:rsidR="00622084" w:rsidRPr="00A636CB" w:rsidRDefault="00622084" w:rsidP="00622084">
                  <w:pPr>
                    <w:jc w:val="both"/>
                    <w:rPr>
                      <w:rFonts w:ascii="Tahoma" w:hAnsi="Tahoma" w:cs="Tahoma"/>
                      <w:sz w:val="18"/>
                      <w:szCs w:val="18"/>
                    </w:rPr>
                  </w:pPr>
                </w:p>
              </w:tc>
              <w:tc>
                <w:tcPr>
                  <w:tcW w:w="1080" w:type="dxa"/>
                </w:tcPr>
                <w:p w14:paraId="03A1E6C7" w14:textId="111CDC54" w:rsidR="00622084" w:rsidRPr="00A636CB" w:rsidRDefault="00622084" w:rsidP="00622084">
                  <w:pPr>
                    <w:jc w:val="both"/>
                    <w:rPr>
                      <w:rFonts w:ascii="Tahoma" w:hAnsi="Tahoma" w:cs="Tahoma"/>
                      <w:sz w:val="18"/>
                      <w:szCs w:val="18"/>
                    </w:rPr>
                  </w:pPr>
                </w:p>
              </w:tc>
            </w:tr>
          </w:tbl>
          <w:p w14:paraId="4BEAEE4F" w14:textId="5EFBED49" w:rsidR="00622084" w:rsidRDefault="00622084"/>
        </w:tc>
      </w:tr>
      <w:tr w:rsidR="008E623C" w14:paraId="3C7EE4D7" w14:textId="77777777" w:rsidTr="00E16853">
        <w:tc>
          <w:tcPr>
            <w:tcW w:w="6750" w:type="dxa"/>
          </w:tcPr>
          <w:p w14:paraId="35BBE570" w14:textId="3DD8FF06" w:rsidR="00622084" w:rsidRPr="000B5C98" w:rsidRDefault="00622084" w:rsidP="000828EE">
            <w:pPr>
              <w:jc w:val="both"/>
              <w:rPr>
                <w:rFonts w:ascii="Tahoma" w:hAnsi="Tahoma" w:cs="Tahoma"/>
              </w:rPr>
            </w:pPr>
          </w:p>
        </w:tc>
        <w:tc>
          <w:tcPr>
            <w:tcW w:w="547" w:type="dxa"/>
          </w:tcPr>
          <w:p w14:paraId="045DC080" w14:textId="77777777" w:rsidR="008E623C" w:rsidRDefault="008E623C"/>
        </w:tc>
        <w:tc>
          <w:tcPr>
            <w:tcW w:w="7013" w:type="dxa"/>
          </w:tcPr>
          <w:p w14:paraId="39363C29" w14:textId="77777777" w:rsidR="006E7EEB" w:rsidRPr="006E7EEB" w:rsidRDefault="006E7EEB" w:rsidP="006E7EEB">
            <w:pPr>
              <w:rPr>
                <w:rFonts w:ascii="Tahoma" w:hAnsi="Tahoma" w:cs="Tahoma"/>
                <w:sz w:val="10"/>
                <w:szCs w:val="10"/>
              </w:rPr>
            </w:pPr>
          </w:p>
          <w:p w14:paraId="3AE135B3" w14:textId="259BE86E" w:rsidR="00A636CB" w:rsidRDefault="00A636CB" w:rsidP="00A636CB">
            <w:pPr>
              <w:jc w:val="center"/>
              <w:rPr>
                <w:rFonts w:ascii="Tahoma" w:hAnsi="Tahoma" w:cs="Tahoma"/>
                <w:sz w:val="20"/>
                <w:szCs w:val="20"/>
              </w:rPr>
            </w:pPr>
          </w:p>
          <w:p w14:paraId="2ADF2A90" w14:textId="77777777" w:rsidR="00A636CB" w:rsidRPr="009D2D1D" w:rsidRDefault="00A636CB" w:rsidP="00A636CB">
            <w:pPr>
              <w:rPr>
                <w:rFonts w:ascii="Tahoma" w:hAnsi="Tahoma" w:cs="Tahoma"/>
                <w:sz w:val="20"/>
                <w:szCs w:val="20"/>
              </w:rPr>
            </w:pPr>
          </w:p>
          <w:p w14:paraId="6C04817A" w14:textId="1B293DFA" w:rsidR="00E14EFE" w:rsidRDefault="00E14EFE" w:rsidP="00E14EFE">
            <w:pPr>
              <w:jc w:val="both"/>
              <w:rPr>
                <w:rFonts w:ascii="Tahoma" w:hAnsi="Tahoma" w:cs="Tahoma"/>
                <w:sz w:val="10"/>
                <w:szCs w:val="10"/>
              </w:rPr>
            </w:pPr>
          </w:p>
          <w:p w14:paraId="183B5B04" w14:textId="77777777" w:rsidR="00A636CB" w:rsidRPr="006E7EEB" w:rsidRDefault="00A636CB" w:rsidP="00E14EFE">
            <w:pPr>
              <w:jc w:val="both"/>
              <w:rPr>
                <w:rFonts w:ascii="Tahoma" w:hAnsi="Tahoma" w:cs="Tahoma"/>
                <w:sz w:val="10"/>
                <w:szCs w:val="10"/>
              </w:rPr>
            </w:pPr>
          </w:p>
          <w:p w14:paraId="42C77D2C" w14:textId="64DC6917" w:rsidR="00B936FF" w:rsidRDefault="00B936FF" w:rsidP="003D1275">
            <w:pPr>
              <w:pStyle w:val="ListParagraph"/>
              <w:ind w:left="360"/>
              <w:jc w:val="both"/>
              <w:rPr>
                <w:rFonts w:ascii="Tahoma" w:hAnsi="Tahoma" w:cs="Tahoma"/>
                <w:sz w:val="20"/>
                <w:szCs w:val="20"/>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4B40D0" w14:paraId="66785D1B" w14:textId="77777777" w:rsidTr="004B40D0">
              <w:tc>
                <w:tcPr>
                  <w:tcW w:w="535" w:type="dxa"/>
                </w:tcPr>
                <w:p w14:paraId="6A375D7F" w14:textId="77777777" w:rsidR="004B40D0" w:rsidRPr="006E7EEB" w:rsidRDefault="004B40D0" w:rsidP="004B40D0">
                  <w:pPr>
                    <w:jc w:val="both"/>
                    <w:rPr>
                      <w:rFonts w:ascii="Tahoma" w:hAnsi="Tahoma" w:cs="Tahoma"/>
                      <w:sz w:val="10"/>
                      <w:szCs w:val="10"/>
                    </w:rPr>
                  </w:pPr>
                </w:p>
              </w:tc>
              <w:tc>
                <w:tcPr>
                  <w:tcW w:w="3600" w:type="dxa"/>
                </w:tcPr>
                <w:p w14:paraId="690ABB75" w14:textId="707CA0CB" w:rsidR="004B40D0" w:rsidRPr="003D1275" w:rsidRDefault="004B40D0" w:rsidP="004B40D0">
                  <w:pPr>
                    <w:jc w:val="center"/>
                    <w:rPr>
                      <w:rFonts w:ascii="Tahoma" w:hAnsi="Tahoma" w:cs="Tahoma"/>
                      <w:b/>
                      <w:sz w:val="6"/>
                      <w:szCs w:val="6"/>
                    </w:rPr>
                  </w:pPr>
                </w:p>
              </w:tc>
              <w:tc>
                <w:tcPr>
                  <w:tcW w:w="1080" w:type="dxa"/>
                </w:tcPr>
                <w:p w14:paraId="5BC66E0A" w14:textId="77777777" w:rsidR="004B40D0" w:rsidRPr="00837BD3" w:rsidRDefault="004B40D0" w:rsidP="004B40D0">
                  <w:pPr>
                    <w:jc w:val="both"/>
                    <w:rPr>
                      <w:rFonts w:ascii="Tahoma" w:hAnsi="Tahoma" w:cs="Tahoma"/>
                      <w:sz w:val="20"/>
                      <w:szCs w:val="20"/>
                    </w:rPr>
                  </w:pPr>
                </w:p>
              </w:tc>
            </w:tr>
            <w:tr w:rsidR="004B40D0" w14:paraId="6A7FFCA3" w14:textId="77777777" w:rsidTr="004B40D0">
              <w:tc>
                <w:tcPr>
                  <w:tcW w:w="535" w:type="dxa"/>
                </w:tcPr>
                <w:p w14:paraId="3298CF18" w14:textId="5648B025" w:rsidR="004B40D0" w:rsidRPr="00A636CB" w:rsidRDefault="004B40D0" w:rsidP="004B40D0">
                  <w:pPr>
                    <w:jc w:val="both"/>
                    <w:rPr>
                      <w:rFonts w:ascii="Tahoma" w:hAnsi="Tahoma" w:cs="Tahoma"/>
                      <w:sz w:val="18"/>
                      <w:szCs w:val="18"/>
                    </w:rPr>
                  </w:pPr>
                </w:p>
              </w:tc>
              <w:tc>
                <w:tcPr>
                  <w:tcW w:w="3600" w:type="dxa"/>
                </w:tcPr>
                <w:p w14:paraId="2B4D8FFB" w14:textId="350D321F" w:rsidR="004B40D0" w:rsidRPr="00A636CB" w:rsidRDefault="004B40D0" w:rsidP="004B40D0">
                  <w:pPr>
                    <w:jc w:val="both"/>
                    <w:rPr>
                      <w:rFonts w:ascii="Tahoma" w:hAnsi="Tahoma" w:cs="Tahoma"/>
                      <w:sz w:val="18"/>
                      <w:szCs w:val="18"/>
                    </w:rPr>
                  </w:pPr>
                </w:p>
              </w:tc>
              <w:tc>
                <w:tcPr>
                  <w:tcW w:w="1080" w:type="dxa"/>
                </w:tcPr>
                <w:p w14:paraId="599955DE" w14:textId="0014B26A" w:rsidR="004B40D0" w:rsidRPr="00A636CB" w:rsidRDefault="004B40D0" w:rsidP="004B40D0">
                  <w:pPr>
                    <w:jc w:val="both"/>
                    <w:rPr>
                      <w:rFonts w:ascii="Tahoma" w:hAnsi="Tahoma" w:cs="Tahoma"/>
                      <w:sz w:val="18"/>
                      <w:szCs w:val="18"/>
                    </w:rPr>
                  </w:pPr>
                </w:p>
              </w:tc>
            </w:tr>
            <w:tr w:rsidR="004B40D0" w14:paraId="7CDF36B9" w14:textId="77777777" w:rsidTr="004B40D0">
              <w:tc>
                <w:tcPr>
                  <w:tcW w:w="535" w:type="dxa"/>
                </w:tcPr>
                <w:p w14:paraId="4B0BF4FF" w14:textId="7E379444" w:rsidR="004B40D0" w:rsidRPr="00A636CB" w:rsidRDefault="004B40D0" w:rsidP="004B40D0">
                  <w:pPr>
                    <w:jc w:val="both"/>
                    <w:rPr>
                      <w:rFonts w:ascii="Tahoma" w:hAnsi="Tahoma" w:cs="Tahoma"/>
                      <w:sz w:val="18"/>
                      <w:szCs w:val="18"/>
                    </w:rPr>
                  </w:pPr>
                </w:p>
              </w:tc>
              <w:tc>
                <w:tcPr>
                  <w:tcW w:w="3600" w:type="dxa"/>
                </w:tcPr>
                <w:p w14:paraId="24C2B72D" w14:textId="66058E79" w:rsidR="004B40D0" w:rsidRPr="00A636CB" w:rsidRDefault="004B40D0" w:rsidP="004B40D0">
                  <w:pPr>
                    <w:jc w:val="both"/>
                    <w:rPr>
                      <w:rFonts w:ascii="Tahoma" w:hAnsi="Tahoma" w:cs="Tahoma"/>
                      <w:sz w:val="18"/>
                      <w:szCs w:val="18"/>
                    </w:rPr>
                  </w:pPr>
                </w:p>
              </w:tc>
              <w:tc>
                <w:tcPr>
                  <w:tcW w:w="1080" w:type="dxa"/>
                </w:tcPr>
                <w:p w14:paraId="5CF9F956" w14:textId="3D9A5D99" w:rsidR="004B40D0" w:rsidRPr="00A636CB" w:rsidRDefault="004B40D0" w:rsidP="004B40D0">
                  <w:pPr>
                    <w:jc w:val="both"/>
                    <w:rPr>
                      <w:rFonts w:ascii="Tahoma" w:hAnsi="Tahoma" w:cs="Tahoma"/>
                      <w:sz w:val="18"/>
                      <w:szCs w:val="18"/>
                    </w:rPr>
                  </w:pPr>
                </w:p>
              </w:tc>
            </w:tr>
            <w:tr w:rsidR="004B40D0" w14:paraId="3FC6CDB8" w14:textId="77777777" w:rsidTr="004B40D0">
              <w:tc>
                <w:tcPr>
                  <w:tcW w:w="535" w:type="dxa"/>
                </w:tcPr>
                <w:p w14:paraId="1A435949" w14:textId="5F27AB25" w:rsidR="004B40D0" w:rsidRPr="00A636CB" w:rsidRDefault="004B40D0" w:rsidP="004B40D0">
                  <w:pPr>
                    <w:jc w:val="both"/>
                    <w:rPr>
                      <w:rFonts w:ascii="Tahoma" w:hAnsi="Tahoma" w:cs="Tahoma"/>
                      <w:sz w:val="18"/>
                      <w:szCs w:val="18"/>
                    </w:rPr>
                  </w:pPr>
                </w:p>
              </w:tc>
              <w:tc>
                <w:tcPr>
                  <w:tcW w:w="3600" w:type="dxa"/>
                </w:tcPr>
                <w:p w14:paraId="24C50596" w14:textId="70614883" w:rsidR="004B40D0" w:rsidRPr="00A636CB" w:rsidRDefault="004B40D0" w:rsidP="004B40D0">
                  <w:pPr>
                    <w:jc w:val="both"/>
                    <w:rPr>
                      <w:rFonts w:ascii="Tahoma" w:hAnsi="Tahoma" w:cs="Tahoma"/>
                      <w:sz w:val="18"/>
                      <w:szCs w:val="18"/>
                    </w:rPr>
                  </w:pPr>
                </w:p>
              </w:tc>
              <w:tc>
                <w:tcPr>
                  <w:tcW w:w="1080" w:type="dxa"/>
                </w:tcPr>
                <w:p w14:paraId="35740A95" w14:textId="353FEC84" w:rsidR="004B40D0" w:rsidRPr="00A636CB" w:rsidRDefault="004B40D0" w:rsidP="004B40D0">
                  <w:pPr>
                    <w:jc w:val="both"/>
                    <w:rPr>
                      <w:rFonts w:ascii="Tahoma" w:hAnsi="Tahoma" w:cs="Tahoma"/>
                      <w:sz w:val="18"/>
                      <w:szCs w:val="18"/>
                    </w:rPr>
                  </w:pPr>
                </w:p>
              </w:tc>
            </w:tr>
            <w:tr w:rsidR="004B40D0" w14:paraId="2377A319" w14:textId="77777777" w:rsidTr="004B40D0">
              <w:tc>
                <w:tcPr>
                  <w:tcW w:w="535" w:type="dxa"/>
                </w:tcPr>
                <w:p w14:paraId="48CEF2A5" w14:textId="358C756A" w:rsidR="004B40D0" w:rsidRPr="00A636CB" w:rsidRDefault="004B40D0" w:rsidP="004B40D0">
                  <w:pPr>
                    <w:jc w:val="both"/>
                    <w:rPr>
                      <w:rFonts w:ascii="Tahoma" w:hAnsi="Tahoma" w:cs="Tahoma"/>
                      <w:sz w:val="18"/>
                      <w:szCs w:val="18"/>
                    </w:rPr>
                  </w:pPr>
                </w:p>
              </w:tc>
              <w:tc>
                <w:tcPr>
                  <w:tcW w:w="3600" w:type="dxa"/>
                </w:tcPr>
                <w:p w14:paraId="463F85DF" w14:textId="43086EB9" w:rsidR="004B40D0" w:rsidRPr="00A636CB" w:rsidRDefault="004B40D0" w:rsidP="004B40D0">
                  <w:pPr>
                    <w:jc w:val="both"/>
                    <w:rPr>
                      <w:rFonts w:ascii="Tahoma" w:hAnsi="Tahoma" w:cs="Tahoma"/>
                      <w:sz w:val="18"/>
                      <w:szCs w:val="18"/>
                    </w:rPr>
                  </w:pPr>
                </w:p>
              </w:tc>
              <w:tc>
                <w:tcPr>
                  <w:tcW w:w="1080" w:type="dxa"/>
                </w:tcPr>
                <w:p w14:paraId="0DFFA55D" w14:textId="0FDD9777" w:rsidR="004B40D0" w:rsidRPr="00A636CB" w:rsidRDefault="004B40D0" w:rsidP="004B40D0">
                  <w:pPr>
                    <w:jc w:val="both"/>
                    <w:rPr>
                      <w:rFonts w:ascii="Tahoma" w:hAnsi="Tahoma" w:cs="Tahoma"/>
                      <w:sz w:val="18"/>
                      <w:szCs w:val="18"/>
                    </w:rPr>
                  </w:pPr>
                </w:p>
              </w:tc>
            </w:tr>
            <w:tr w:rsidR="004B40D0" w14:paraId="43E1E175" w14:textId="77777777" w:rsidTr="004B40D0">
              <w:tc>
                <w:tcPr>
                  <w:tcW w:w="535" w:type="dxa"/>
                </w:tcPr>
                <w:p w14:paraId="3FB8C668" w14:textId="51C733B5" w:rsidR="004B40D0" w:rsidRPr="00A636CB" w:rsidRDefault="004B40D0" w:rsidP="004B40D0">
                  <w:pPr>
                    <w:jc w:val="both"/>
                    <w:rPr>
                      <w:rFonts w:ascii="Tahoma" w:hAnsi="Tahoma" w:cs="Tahoma"/>
                      <w:sz w:val="18"/>
                      <w:szCs w:val="18"/>
                    </w:rPr>
                  </w:pPr>
                </w:p>
              </w:tc>
              <w:tc>
                <w:tcPr>
                  <w:tcW w:w="3600" w:type="dxa"/>
                </w:tcPr>
                <w:p w14:paraId="2EA052D5" w14:textId="423DA3F1" w:rsidR="004B40D0" w:rsidRPr="00A636CB" w:rsidRDefault="004B40D0" w:rsidP="004B40D0">
                  <w:pPr>
                    <w:jc w:val="both"/>
                    <w:rPr>
                      <w:rFonts w:ascii="Tahoma" w:hAnsi="Tahoma" w:cs="Tahoma"/>
                      <w:sz w:val="18"/>
                      <w:szCs w:val="18"/>
                    </w:rPr>
                  </w:pPr>
                </w:p>
              </w:tc>
              <w:tc>
                <w:tcPr>
                  <w:tcW w:w="1080" w:type="dxa"/>
                </w:tcPr>
                <w:p w14:paraId="5796810E" w14:textId="688144EA" w:rsidR="004B40D0" w:rsidRPr="00A636CB" w:rsidRDefault="004B40D0" w:rsidP="004B40D0">
                  <w:pPr>
                    <w:jc w:val="both"/>
                    <w:rPr>
                      <w:rFonts w:ascii="Tahoma" w:hAnsi="Tahoma" w:cs="Tahoma"/>
                      <w:sz w:val="18"/>
                      <w:szCs w:val="18"/>
                    </w:rPr>
                  </w:pPr>
                </w:p>
              </w:tc>
            </w:tr>
            <w:tr w:rsidR="004B40D0" w14:paraId="217C4689" w14:textId="77777777" w:rsidTr="004B40D0">
              <w:tc>
                <w:tcPr>
                  <w:tcW w:w="535" w:type="dxa"/>
                </w:tcPr>
                <w:p w14:paraId="4B932A82" w14:textId="61E581F3" w:rsidR="004B40D0" w:rsidRPr="00A636CB" w:rsidRDefault="004B40D0" w:rsidP="004B40D0">
                  <w:pPr>
                    <w:jc w:val="both"/>
                    <w:rPr>
                      <w:rFonts w:ascii="Tahoma" w:hAnsi="Tahoma" w:cs="Tahoma"/>
                      <w:sz w:val="18"/>
                      <w:szCs w:val="18"/>
                    </w:rPr>
                  </w:pPr>
                </w:p>
              </w:tc>
              <w:tc>
                <w:tcPr>
                  <w:tcW w:w="3600" w:type="dxa"/>
                </w:tcPr>
                <w:p w14:paraId="67D2915E" w14:textId="3E9B2BA0" w:rsidR="004B40D0" w:rsidRPr="00A636CB" w:rsidRDefault="004B40D0" w:rsidP="004B40D0">
                  <w:pPr>
                    <w:jc w:val="both"/>
                    <w:rPr>
                      <w:rFonts w:ascii="Tahoma" w:hAnsi="Tahoma" w:cs="Tahoma"/>
                      <w:sz w:val="18"/>
                      <w:szCs w:val="18"/>
                    </w:rPr>
                  </w:pPr>
                </w:p>
              </w:tc>
              <w:tc>
                <w:tcPr>
                  <w:tcW w:w="1080" w:type="dxa"/>
                </w:tcPr>
                <w:p w14:paraId="141FC2AE" w14:textId="62179AD1" w:rsidR="004B40D0" w:rsidRPr="00A636CB" w:rsidRDefault="004B40D0" w:rsidP="004B40D0">
                  <w:pPr>
                    <w:jc w:val="both"/>
                    <w:rPr>
                      <w:rFonts w:ascii="Tahoma" w:hAnsi="Tahoma" w:cs="Tahoma"/>
                      <w:sz w:val="18"/>
                      <w:szCs w:val="18"/>
                    </w:rPr>
                  </w:pPr>
                </w:p>
              </w:tc>
            </w:tr>
            <w:tr w:rsidR="004B40D0" w14:paraId="67CD8D2A" w14:textId="77777777" w:rsidTr="004B40D0">
              <w:tc>
                <w:tcPr>
                  <w:tcW w:w="535" w:type="dxa"/>
                </w:tcPr>
                <w:p w14:paraId="37AAA786" w14:textId="6AAD1AFA" w:rsidR="004B40D0" w:rsidRPr="00A636CB" w:rsidRDefault="004B40D0" w:rsidP="004B40D0">
                  <w:pPr>
                    <w:jc w:val="both"/>
                    <w:rPr>
                      <w:rFonts w:ascii="Tahoma" w:hAnsi="Tahoma" w:cs="Tahoma"/>
                      <w:sz w:val="18"/>
                      <w:szCs w:val="18"/>
                    </w:rPr>
                  </w:pPr>
                </w:p>
              </w:tc>
              <w:tc>
                <w:tcPr>
                  <w:tcW w:w="3600" w:type="dxa"/>
                </w:tcPr>
                <w:p w14:paraId="28E98A89" w14:textId="5927E5F0" w:rsidR="004B40D0" w:rsidRPr="00A636CB" w:rsidRDefault="004B40D0" w:rsidP="004B40D0">
                  <w:pPr>
                    <w:jc w:val="both"/>
                    <w:rPr>
                      <w:rFonts w:ascii="Tahoma" w:hAnsi="Tahoma" w:cs="Tahoma"/>
                      <w:sz w:val="18"/>
                      <w:szCs w:val="18"/>
                    </w:rPr>
                  </w:pPr>
                </w:p>
              </w:tc>
              <w:tc>
                <w:tcPr>
                  <w:tcW w:w="1080" w:type="dxa"/>
                </w:tcPr>
                <w:p w14:paraId="22746EDB" w14:textId="3CB7258A" w:rsidR="004B40D0" w:rsidRPr="00A636CB" w:rsidRDefault="004B40D0" w:rsidP="004B40D0">
                  <w:pPr>
                    <w:jc w:val="both"/>
                    <w:rPr>
                      <w:rFonts w:ascii="Tahoma" w:hAnsi="Tahoma" w:cs="Tahoma"/>
                      <w:sz w:val="18"/>
                      <w:szCs w:val="18"/>
                    </w:rPr>
                  </w:pPr>
                </w:p>
              </w:tc>
            </w:tr>
            <w:tr w:rsidR="004B40D0" w14:paraId="0D41F759" w14:textId="77777777" w:rsidTr="004B40D0">
              <w:tc>
                <w:tcPr>
                  <w:tcW w:w="535" w:type="dxa"/>
                </w:tcPr>
                <w:p w14:paraId="53AD7AA5" w14:textId="5F2D1142" w:rsidR="004B40D0" w:rsidRPr="00A636CB" w:rsidRDefault="004B40D0" w:rsidP="004B40D0">
                  <w:pPr>
                    <w:jc w:val="both"/>
                    <w:rPr>
                      <w:rFonts w:ascii="Tahoma" w:hAnsi="Tahoma" w:cs="Tahoma"/>
                      <w:sz w:val="18"/>
                      <w:szCs w:val="18"/>
                    </w:rPr>
                  </w:pPr>
                </w:p>
              </w:tc>
              <w:tc>
                <w:tcPr>
                  <w:tcW w:w="3600" w:type="dxa"/>
                </w:tcPr>
                <w:p w14:paraId="4146E57B" w14:textId="69FB0CF5" w:rsidR="004B40D0" w:rsidRPr="00A636CB" w:rsidRDefault="004B40D0" w:rsidP="004B40D0">
                  <w:pPr>
                    <w:jc w:val="both"/>
                    <w:rPr>
                      <w:rFonts w:ascii="Tahoma" w:hAnsi="Tahoma" w:cs="Tahoma"/>
                      <w:sz w:val="18"/>
                      <w:szCs w:val="18"/>
                    </w:rPr>
                  </w:pPr>
                </w:p>
              </w:tc>
              <w:tc>
                <w:tcPr>
                  <w:tcW w:w="1080" w:type="dxa"/>
                </w:tcPr>
                <w:p w14:paraId="57DE7BD8" w14:textId="0DF0CD27" w:rsidR="004B40D0" w:rsidRPr="00A636CB" w:rsidRDefault="004B40D0" w:rsidP="004B40D0">
                  <w:pPr>
                    <w:jc w:val="both"/>
                    <w:rPr>
                      <w:rFonts w:ascii="Tahoma" w:hAnsi="Tahoma" w:cs="Tahoma"/>
                      <w:sz w:val="18"/>
                      <w:szCs w:val="18"/>
                    </w:rPr>
                  </w:pPr>
                </w:p>
              </w:tc>
            </w:tr>
          </w:tbl>
          <w:p w14:paraId="0E49B3AE" w14:textId="75B2827C" w:rsidR="00B936FF" w:rsidRPr="00B936FF" w:rsidRDefault="00B936FF" w:rsidP="004B40D0">
            <w:pPr>
              <w:pStyle w:val="ListParagraph"/>
              <w:jc w:val="both"/>
              <w:rPr>
                <w:rFonts w:ascii="Tahoma" w:hAnsi="Tahoma" w:cs="Tahoma"/>
                <w:sz w:val="20"/>
                <w:szCs w:val="20"/>
              </w:rPr>
            </w:pPr>
          </w:p>
        </w:tc>
      </w:tr>
      <w:tr w:rsidR="00B936FF" w14:paraId="23385B2A" w14:textId="77777777" w:rsidTr="00E16853">
        <w:tc>
          <w:tcPr>
            <w:tcW w:w="6750" w:type="dxa"/>
          </w:tcPr>
          <w:p w14:paraId="7B46B427" w14:textId="77777777" w:rsidR="00B936FF" w:rsidRPr="00C7220C" w:rsidRDefault="00B936FF" w:rsidP="00B936FF">
            <w:pPr>
              <w:rPr>
                <w:rFonts w:ascii="Tahoma" w:hAnsi="Tahoma" w:cs="Tahoma"/>
                <w:b/>
                <w:sz w:val="10"/>
                <w:szCs w:val="10"/>
              </w:rPr>
            </w:pPr>
          </w:p>
        </w:tc>
        <w:tc>
          <w:tcPr>
            <w:tcW w:w="547" w:type="dxa"/>
          </w:tcPr>
          <w:p w14:paraId="627A2F8E" w14:textId="69955A3C" w:rsidR="00B936FF" w:rsidRDefault="00B936FF"/>
        </w:tc>
        <w:tc>
          <w:tcPr>
            <w:tcW w:w="7013" w:type="dxa"/>
          </w:tcPr>
          <w:p w14:paraId="047F504D" w14:textId="77777777" w:rsidR="00B936FF" w:rsidRDefault="00B936FF" w:rsidP="002B7C91">
            <w:pPr>
              <w:pStyle w:val="ListParagraph"/>
              <w:ind w:left="360"/>
              <w:jc w:val="both"/>
              <w:rPr>
                <w:rFonts w:ascii="Tahoma" w:hAnsi="Tahoma" w:cs="Tahoma"/>
                <w:sz w:val="20"/>
                <w:szCs w:val="20"/>
              </w:rPr>
            </w:pPr>
          </w:p>
        </w:tc>
      </w:tr>
    </w:tbl>
    <w:p w14:paraId="6B1DE2A5" w14:textId="4B4CCBAD" w:rsidR="00F669AB" w:rsidRDefault="00C11DD3" w:rsidP="006E7EEB"/>
    <w:sectPr w:rsidR="00F669AB" w:rsidSect="00E1685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EFB"/>
    <w:multiLevelType w:val="hybridMultilevel"/>
    <w:tmpl w:val="568E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4E9D"/>
    <w:multiLevelType w:val="hybridMultilevel"/>
    <w:tmpl w:val="E3D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1225"/>
    <w:multiLevelType w:val="hybridMultilevel"/>
    <w:tmpl w:val="F66A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F2196"/>
    <w:multiLevelType w:val="hybridMultilevel"/>
    <w:tmpl w:val="9A58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04C85"/>
    <w:multiLevelType w:val="hybridMultilevel"/>
    <w:tmpl w:val="F9CA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A0259"/>
    <w:multiLevelType w:val="hybridMultilevel"/>
    <w:tmpl w:val="904E6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10699B"/>
    <w:multiLevelType w:val="hybridMultilevel"/>
    <w:tmpl w:val="3C40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D593D"/>
    <w:multiLevelType w:val="hybridMultilevel"/>
    <w:tmpl w:val="2A54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27935"/>
    <w:multiLevelType w:val="hybridMultilevel"/>
    <w:tmpl w:val="87DA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32B04"/>
    <w:multiLevelType w:val="hybridMultilevel"/>
    <w:tmpl w:val="9CCE1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1A3927"/>
    <w:multiLevelType w:val="hybridMultilevel"/>
    <w:tmpl w:val="9FD2D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1223E6"/>
    <w:multiLevelType w:val="hybridMultilevel"/>
    <w:tmpl w:val="EED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F5E5E"/>
    <w:multiLevelType w:val="hybridMultilevel"/>
    <w:tmpl w:val="EC3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5"/>
  </w:num>
  <w:num w:numId="5">
    <w:abstractNumId w:val="0"/>
  </w:num>
  <w:num w:numId="6">
    <w:abstractNumId w:val="8"/>
  </w:num>
  <w:num w:numId="7">
    <w:abstractNumId w:val="2"/>
  </w:num>
  <w:num w:numId="8">
    <w:abstractNumId w:val="3"/>
  </w:num>
  <w:num w:numId="9">
    <w:abstractNumId w:val="11"/>
  </w:num>
  <w:num w:numId="10">
    <w:abstractNumId w:val="4"/>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3C"/>
    <w:rsid w:val="00003E5B"/>
    <w:rsid w:val="000074FE"/>
    <w:rsid w:val="00040DF2"/>
    <w:rsid w:val="00054D3A"/>
    <w:rsid w:val="000828EE"/>
    <w:rsid w:val="000B5C98"/>
    <w:rsid w:val="00130037"/>
    <w:rsid w:val="001E7980"/>
    <w:rsid w:val="001F1CBC"/>
    <w:rsid w:val="00207DB7"/>
    <w:rsid w:val="00257E41"/>
    <w:rsid w:val="0027143C"/>
    <w:rsid w:val="002727F6"/>
    <w:rsid w:val="002A2FE2"/>
    <w:rsid w:val="002B7C91"/>
    <w:rsid w:val="002D63F3"/>
    <w:rsid w:val="002D78FF"/>
    <w:rsid w:val="002E058E"/>
    <w:rsid w:val="002E3886"/>
    <w:rsid w:val="003027B6"/>
    <w:rsid w:val="00322787"/>
    <w:rsid w:val="00387D91"/>
    <w:rsid w:val="003D1275"/>
    <w:rsid w:val="003E374E"/>
    <w:rsid w:val="003E4DDD"/>
    <w:rsid w:val="00443296"/>
    <w:rsid w:val="00451247"/>
    <w:rsid w:val="00451BAE"/>
    <w:rsid w:val="00473688"/>
    <w:rsid w:val="004A5D37"/>
    <w:rsid w:val="004A6AC1"/>
    <w:rsid w:val="004B40D0"/>
    <w:rsid w:val="004C0CD3"/>
    <w:rsid w:val="004D43C9"/>
    <w:rsid w:val="005050CC"/>
    <w:rsid w:val="00521ECB"/>
    <w:rsid w:val="00524D2A"/>
    <w:rsid w:val="005427E8"/>
    <w:rsid w:val="00591CF0"/>
    <w:rsid w:val="005B3ED6"/>
    <w:rsid w:val="005C2EC5"/>
    <w:rsid w:val="00621E58"/>
    <w:rsid w:val="00622084"/>
    <w:rsid w:val="006421A0"/>
    <w:rsid w:val="00644586"/>
    <w:rsid w:val="006478E7"/>
    <w:rsid w:val="006632A2"/>
    <w:rsid w:val="006744F2"/>
    <w:rsid w:val="006E7EEB"/>
    <w:rsid w:val="00712668"/>
    <w:rsid w:val="0074499E"/>
    <w:rsid w:val="00745AD8"/>
    <w:rsid w:val="00776AA9"/>
    <w:rsid w:val="007E0F3B"/>
    <w:rsid w:val="007F7027"/>
    <w:rsid w:val="007F768F"/>
    <w:rsid w:val="00801BE6"/>
    <w:rsid w:val="00820912"/>
    <w:rsid w:val="00823A7A"/>
    <w:rsid w:val="0086379C"/>
    <w:rsid w:val="008A1EDF"/>
    <w:rsid w:val="008B5255"/>
    <w:rsid w:val="008C6C73"/>
    <w:rsid w:val="008E623C"/>
    <w:rsid w:val="009011E0"/>
    <w:rsid w:val="00905931"/>
    <w:rsid w:val="00944EE0"/>
    <w:rsid w:val="0094575B"/>
    <w:rsid w:val="00961234"/>
    <w:rsid w:val="00972229"/>
    <w:rsid w:val="009D754B"/>
    <w:rsid w:val="009F2195"/>
    <w:rsid w:val="00A17F10"/>
    <w:rsid w:val="00A222C9"/>
    <w:rsid w:val="00A46A6C"/>
    <w:rsid w:val="00A62C67"/>
    <w:rsid w:val="00A636CB"/>
    <w:rsid w:val="00A84957"/>
    <w:rsid w:val="00A85C34"/>
    <w:rsid w:val="00A92935"/>
    <w:rsid w:val="00AC5A32"/>
    <w:rsid w:val="00AD239A"/>
    <w:rsid w:val="00AE1951"/>
    <w:rsid w:val="00AE3193"/>
    <w:rsid w:val="00AF29A8"/>
    <w:rsid w:val="00AF75E5"/>
    <w:rsid w:val="00B11300"/>
    <w:rsid w:val="00B329BA"/>
    <w:rsid w:val="00B64F58"/>
    <w:rsid w:val="00B936FF"/>
    <w:rsid w:val="00B97E49"/>
    <w:rsid w:val="00C11DD3"/>
    <w:rsid w:val="00C41A14"/>
    <w:rsid w:val="00C538BA"/>
    <w:rsid w:val="00C7220C"/>
    <w:rsid w:val="00C75AB3"/>
    <w:rsid w:val="00C81B8F"/>
    <w:rsid w:val="00C90D5B"/>
    <w:rsid w:val="00CE5A5A"/>
    <w:rsid w:val="00CF09CE"/>
    <w:rsid w:val="00D53DD5"/>
    <w:rsid w:val="00D54D0E"/>
    <w:rsid w:val="00D56CC6"/>
    <w:rsid w:val="00D87C54"/>
    <w:rsid w:val="00D9175C"/>
    <w:rsid w:val="00DA3055"/>
    <w:rsid w:val="00DB72E9"/>
    <w:rsid w:val="00DC5F04"/>
    <w:rsid w:val="00DF596B"/>
    <w:rsid w:val="00E14EFE"/>
    <w:rsid w:val="00E16853"/>
    <w:rsid w:val="00E62636"/>
    <w:rsid w:val="00E831A6"/>
    <w:rsid w:val="00EC7591"/>
    <w:rsid w:val="00F3067C"/>
    <w:rsid w:val="00F813AA"/>
    <w:rsid w:val="00F863D1"/>
    <w:rsid w:val="00F95F9C"/>
    <w:rsid w:val="00FD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1875"/>
  <w15:chartTrackingRefBased/>
  <w15:docId w15:val="{1303083E-7944-4856-80DB-78A03C71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23C"/>
    <w:pPr>
      <w:ind w:left="720"/>
      <w:contextualSpacing/>
    </w:pPr>
  </w:style>
  <w:style w:type="character" w:customStyle="1" w:styleId="text">
    <w:name w:val="text"/>
    <w:basedOn w:val="DefaultParagraphFont"/>
    <w:rsid w:val="000074FE"/>
  </w:style>
  <w:style w:type="paragraph" w:styleId="BalloonText">
    <w:name w:val="Balloon Text"/>
    <w:basedOn w:val="Normal"/>
    <w:link w:val="BalloonTextChar"/>
    <w:uiPriority w:val="99"/>
    <w:semiHidden/>
    <w:unhideWhenUsed/>
    <w:rsid w:val="0030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B6"/>
    <w:rPr>
      <w:rFonts w:ascii="Segoe UI" w:hAnsi="Segoe UI" w:cs="Segoe UI"/>
      <w:sz w:val="18"/>
      <w:szCs w:val="18"/>
    </w:rPr>
  </w:style>
  <w:style w:type="paragraph" w:styleId="NoSpacing">
    <w:name w:val="No Spacing"/>
    <w:uiPriority w:val="1"/>
    <w:qFormat/>
    <w:rsid w:val="00C41A14"/>
    <w:pPr>
      <w:spacing w:after="0" w:line="240" w:lineRule="auto"/>
    </w:pPr>
  </w:style>
  <w:style w:type="character" w:customStyle="1" w:styleId="ydpa8bdbf86yiv0769395855">
    <w:name w:val="ydpa8bdbf86yiv0769395855"/>
    <w:basedOn w:val="DefaultParagraphFont"/>
    <w:rsid w:val="002D63F3"/>
  </w:style>
  <w:style w:type="paragraph" w:customStyle="1" w:styleId="ydpa8bdbf86yiv0769395855msonormal">
    <w:name w:val="ydpa8bdbf86yiv0769395855msonormal"/>
    <w:basedOn w:val="Normal"/>
    <w:rsid w:val="002D6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98171">
      <w:bodyDiv w:val="1"/>
      <w:marLeft w:val="0"/>
      <w:marRight w:val="0"/>
      <w:marTop w:val="0"/>
      <w:marBottom w:val="0"/>
      <w:divBdr>
        <w:top w:val="none" w:sz="0" w:space="0" w:color="auto"/>
        <w:left w:val="none" w:sz="0" w:space="0" w:color="auto"/>
        <w:bottom w:val="none" w:sz="0" w:space="0" w:color="auto"/>
        <w:right w:val="none" w:sz="0" w:space="0" w:color="auto"/>
      </w:divBdr>
    </w:div>
    <w:div w:id="843668265">
      <w:bodyDiv w:val="1"/>
      <w:marLeft w:val="0"/>
      <w:marRight w:val="0"/>
      <w:marTop w:val="0"/>
      <w:marBottom w:val="0"/>
      <w:divBdr>
        <w:top w:val="none" w:sz="0" w:space="0" w:color="auto"/>
        <w:left w:val="none" w:sz="0" w:space="0" w:color="auto"/>
        <w:bottom w:val="none" w:sz="0" w:space="0" w:color="auto"/>
        <w:right w:val="none" w:sz="0" w:space="0" w:color="auto"/>
      </w:divBdr>
    </w:div>
    <w:div w:id="1071123604">
      <w:bodyDiv w:val="1"/>
      <w:marLeft w:val="0"/>
      <w:marRight w:val="0"/>
      <w:marTop w:val="0"/>
      <w:marBottom w:val="0"/>
      <w:divBdr>
        <w:top w:val="none" w:sz="0" w:space="0" w:color="auto"/>
        <w:left w:val="none" w:sz="0" w:space="0" w:color="auto"/>
        <w:bottom w:val="none" w:sz="0" w:space="0" w:color="auto"/>
        <w:right w:val="none" w:sz="0" w:space="0" w:color="auto"/>
      </w:divBdr>
    </w:div>
    <w:div w:id="1165780768">
      <w:bodyDiv w:val="1"/>
      <w:marLeft w:val="0"/>
      <w:marRight w:val="0"/>
      <w:marTop w:val="0"/>
      <w:marBottom w:val="0"/>
      <w:divBdr>
        <w:top w:val="none" w:sz="0" w:space="0" w:color="auto"/>
        <w:left w:val="none" w:sz="0" w:space="0" w:color="auto"/>
        <w:bottom w:val="none" w:sz="0" w:space="0" w:color="auto"/>
        <w:right w:val="none" w:sz="0" w:space="0" w:color="auto"/>
      </w:divBdr>
    </w:div>
    <w:div w:id="1338922898">
      <w:bodyDiv w:val="1"/>
      <w:marLeft w:val="0"/>
      <w:marRight w:val="0"/>
      <w:marTop w:val="0"/>
      <w:marBottom w:val="0"/>
      <w:divBdr>
        <w:top w:val="none" w:sz="0" w:space="0" w:color="auto"/>
        <w:left w:val="none" w:sz="0" w:space="0" w:color="auto"/>
        <w:bottom w:val="none" w:sz="0" w:space="0" w:color="auto"/>
        <w:right w:val="none" w:sz="0" w:space="0" w:color="auto"/>
      </w:divBdr>
    </w:div>
    <w:div w:id="13573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Norwood</dc:creator>
  <cp:keywords/>
  <dc:description/>
  <cp:lastModifiedBy>columbaihenachojr.nnemeka-W208139899</cp:lastModifiedBy>
  <cp:revision>2</cp:revision>
  <cp:lastPrinted>2020-08-20T20:34:00Z</cp:lastPrinted>
  <dcterms:created xsi:type="dcterms:W3CDTF">2020-08-20T21:48:00Z</dcterms:created>
  <dcterms:modified xsi:type="dcterms:W3CDTF">2020-08-20T21:48:00Z</dcterms:modified>
</cp:coreProperties>
</file>